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1B7F5" w14:textId="0A3683D4" w:rsidR="00EC292C" w:rsidRPr="00EC292C" w:rsidRDefault="00EC292C" w:rsidP="00EC292C">
      <w:pPr>
        <w:jc w:val="right"/>
        <w:rPr>
          <w:bCs/>
          <w:u w:val="single"/>
        </w:rPr>
      </w:pPr>
      <w:r w:rsidRPr="00EC292C">
        <w:rPr>
          <w:bCs/>
          <w:u w:val="single"/>
        </w:rPr>
        <w:t>Załącznik Nr 9 do SWZ</w:t>
      </w:r>
    </w:p>
    <w:p w14:paraId="50A66411" w14:textId="59ECC0EA" w:rsidR="00C778F8" w:rsidRPr="00C778F8" w:rsidRDefault="00C778F8" w:rsidP="00C778F8">
      <w:pPr>
        <w:jc w:val="center"/>
        <w:rPr>
          <w:b/>
          <w:u w:val="single"/>
        </w:rPr>
      </w:pPr>
      <w:r w:rsidRPr="00C778F8">
        <w:rPr>
          <w:b/>
          <w:u w:val="single"/>
        </w:rPr>
        <w:t>MINIMALNE WYMAGANIA ZAMAWIAJĄCEGO</w:t>
      </w:r>
    </w:p>
    <w:p w14:paraId="75ACFB01" w14:textId="2EAF17F2" w:rsidR="00C778F8" w:rsidRDefault="00C778F8" w:rsidP="003B4FC7">
      <w:pPr>
        <w:rPr>
          <w:b/>
        </w:rPr>
      </w:pPr>
      <w:r>
        <w:rPr>
          <w:b/>
        </w:rPr>
        <w:t>Tabela 1</w:t>
      </w:r>
    </w:p>
    <w:p w14:paraId="175DEFE9" w14:textId="6F67A189" w:rsidR="003B4FC7" w:rsidRPr="003B6B90" w:rsidRDefault="003B4FC7" w:rsidP="003B4FC7">
      <w:pPr>
        <w:rPr>
          <w:b/>
        </w:rPr>
      </w:pPr>
      <w:r w:rsidRPr="003B6B90">
        <w:rPr>
          <w:b/>
        </w:rPr>
        <w:t>Stacja robocza PC</w:t>
      </w:r>
      <w:r>
        <w:rPr>
          <w:b/>
        </w:rPr>
        <w:t xml:space="preserve"> typu 1</w:t>
      </w:r>
      <w:r w:rsidRPr="003B6B90">
        <w:rPr>
          <w:b/>
        </w:rPr>
        <w:t xml:space="preserve"> </w:t>
      </w:r>
      <w:r>
        <w:rPr>
          <w:b/>
        </w:rPr>
        <w:t xml:space="preserve">wraz z </w:t>
      </w:r>
      <w:r w:rsidRPr="005C45B1">
        <w:rPr>
          <w:b/>
          <w:color w:val="000000" w:themeColor="text1"/>
        </w:rPr>
        <w:t xml:space="preserve">akcesoriami: </w:t>
      </w:r>
      <w:r w:rsidR="005C45B1" w:rsidRPr="005C45B1">
        <w:rPr>
          <w:b/>
          <w:color w:val="000000" w:themeColor="text1"/>
        </w:rPr>
        <w:t>38</w:t>
      </w:r>
      <w:r w:rsidRPr="005C45B1">
        <w:rPr>
          <w:b/>
          <w:color w:val="000000" w:themeColor="text1"/>
        </w:rPr>
        <w:t xml:space="preserve"> sztuk </w:t>
      </w:r>
    </w:p>
    <w:tbl>
      <w:tblPr>
        <w:tblW w:w="9847" w:type="dxa"/>
        <w:tblInd w:w="7" w:type="dxa"/>
        <w:tblCellMar>
          <w:top w:w="3" w:type="dxa"/>
          <w:left w:w="28" w:type="dxa"/>
          <w:right w:w="0" w:type="dxa"/>
        </w:tblCellMar>
        <w:tblLook w:val="06A0" w:firstRow="1" w:lastRow="0" w:firstColumn="1" w:lastColumn="0" w:noHBand="1" w:noVBand="1"/>
      </w:tblPr>
      <w:tblGrid>
        <w:gridCol w:w="427"/>
        <w:gridCol w:w="1678"/>
        <w:gridCol w:w="5396"/>
        <w:gridCol w:w="2346"/>
      </w:tblGrid>
      <w:tr w:rsidR="00D457CF" w:rsidRPr="003B6B90" w14:paraId="1A8835DB" w14:textId="77777777" w:rsidTr="001B01F5">
        <w:trPr>
          <w:trHeight w:val="1490"/>
          <w:tblHeader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09C9892D" w14:textId="77777777" w:rsidR="00D457CF" w:rsidRPr="003B6B90" w:rsidRDefault="00D457CF" w:rsidP="00C778F8">
            <w:pPr>
              <w:jc w:val="center"/>
            </w:pPr>
            <w:r w:rsidRPr="003B6B90">
              <w:rPr>
                <w:b/>
              </w:rPr>
              <w:t>L.p.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13A03A6C" w14:textId="77777777" w:rsidR="00D457CF" w:rsidRPr="003B6B90" w:rsidRDefault="00D457CF" w:rsidP="00C778F8">
            <w:pPr>
              <w:jc w:val="center"/>
            </w:pPr>
            <w:r w:rsidRPr="003B6B90">
              <w:rPr>
                <w:b/>
              </w:rPr>
              <w:t>Parametr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04EE081F" w14:textId="6EC97887" w:rsidR="00D457CF" w:rsidRPr="003B6B90" w:rsidRDefault="00D457CF" w:rsidP="00C778F8">
            <w:pPr>
              <w:jc w:val="center"/>
            </w:pPr>
            <w:r w:rsidRPr="003B6B90">
              <w:rPr>
                <w:b/>
              </w:rPr>
              <w:t>Wymagania minimalne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3ABA3A4B" w14:textId="77777777" w:rsidR="00D457CF" w:rsidRPr="00B052ED" w:rsidRDefault="00D457CF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4FF33F2D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663857AB" w14:textId="7EC2ABA0" w:rsidR="008B73C5" w:rsidRPr="001B01F5" w:rsidRDefault="00D457CF" w:rsidP="001B01F5">
            <w:pPr>
              <w:spacing w:after="0" w:line="240" w:lineRule="auto"/>
              <w:jc w:val="center"/>
              <w:rPr>
                <w:color w:val="EE0000"/>
                <w:szCs w:val="19"/>
              </w:rPr>
            </w:pPr>
            <w:r w:rsidRPr="00B052ED">
              <w:rPr>
                <w:color w:val="000000" w:themeColor="text1"/>
                <w:szCs w:val="19"/>
              </w:rPr>
              <w:t xml:space="preserve">Poniżej w </w:t>
            </w:r>
            <w:r w:rsidR="00566600" w:rsidRPr="00B052ED">
              <w:rPr>
                <w:color w:val="000000" w:themeColor="text1"/>
                <w:szCs w:val="19"/>
              </w:rPr>
              <w:t>poszczególnych ko</w:t>
            </w:r>
            <w:r w:rsidR="008D5BFB" w:rsidRPr="00B052ED">
              <w:rPr>
                <w:color w:val="000000" w:themeColor="text1"/>
                <w:szCs w:val="19"/>
              </w:rPr>
              <w:t>mórkach</w:t>
            </w:r>
            <w:r w:rsidR="00566600" w:rsidRPr="00B052ED">
              <w:rPr>
                <w:color w:val="000000" w:themeColor="text1"/>
                <w:szCs w:val="19"/>
              </w:rPr>
              <w:t xml:space="preserve"> należy udzielić odpowiedzi na pytania</w:t>
            </w:r>
          </w:p>
        </w:tc>
      </w:tr>
      <w:tr w:rsidR="00566600" w:rsidRPr="00566600" w14:paraId="394CC0AD" w14:textId="77777777" w:rsidTr="00F33D16">
        <w:trPr>
          <w:trHeight w:val="42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DA43" w14:textId="77777777" w:rsidR="00D457CF" w:rsidRPr="003B6B90" w:rsidRDefault="00D457CF" w:rsidP="003B4FC7"/>
        </w:tc>
        <w:tc>
          <w:tcPr>
            <w:tcW w:w="7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3606" w14:textId="77777777" w:rsidR="00D457CF" w:rsidRPr="003B6B90" w:rsidRDefault="00D457CF" w:rsidP="003B4FC7">
            <w:pPr>
              <w:rPr>
                <w:b/>
              </w:rPr>
            </w:pPr>
            <w:r w:rsidRPr="003B6B90">
              <w:rPr>
                <w:b/>
              </w:rPr>
              <w:t>Stacja robocza PC typ</w:t>
            </w:r>
            <w:r w:rsidR="001529B2">
              <w:rPr>
                <w:b/>
              </w:rPr>
              <w:t>u</w:t>
            </w:r>
            <w:r w:rsidRPr="003B6B90">
              <w:rPr>
                <w:b/>
              </w:rPr>
              <w:t xml:space="preserve"> 1</w:t>
            </w:r>
            <w:r>
              <w:rPr>
                <w:b/>
              </w:rPr>
              <w:t xml:space="preserve"> wraz z akcesoriami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5D6C" w14:textId="77777777" w:rsidR="00D457CF" w:rsidRDefault="00D457CF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 w:rsidR="00245741" w:rsidRPr="00566600">
              <w:rPr>
                <w:color w:val="A6A6A6" w:themeColor="background1" w:themeShade="A6"/>
              </w:rPr>
              <w:t xml:space="preserve">podać </w:t>
            </w:r>
            <w:r w:rsidRPr="00566600">
              <w:rPr>
                <w:color w:val="A6A6A6" w:themeColor="background1" w:themeShade="A6"/>
              </w:rPr>
              <w:t>nazw</w:t>
            </w:r>
            <w:r w:rsidR="00245741" w:rsidRPr="00566600">
              <w:rPr>
                <w:color w:val="A6A6A6" w:themeColor="background1" w:themeShade="A6"/>
              </w:rPr>
              <w:t>ę</w:t>
            </w:r>
            <w:r w:rsidRPr="00566600">
              <w:rPr>
                <w:color w:val="A6A6A6" w:themeColor="background1" w:themeShade="A6"/>
              </w:rPr>
              <w:t xml:space="preserve"> producenta, typ, model oferowanego urządzenia&gt;</w:t>
            </w:r>
          </w:p>
          <w:p w14:paraId="116DB887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4464EF30" w14:textId="77777777" w:rsidTr="00F33D16">
        <w:trPr>
          <w:trHeight w:val="152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887813" w14:textId="77777777" w:rsidR="00D457CF" w:rsidRPr="003B6B90" w:rsidRDefault="00D457CF" w:rsidP="003B4FC7">
            <w:r w:rsidRPr="003B6B90">
              <w:t>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7358D5" w14:textId="77777777" w:rsidR="00D457CF" w:rsidRPr="003B6B90" w:rsidRDefault="00D457CF" w:rsidP="003B4FC7">
            <w:r w:rsidRPr="003B6B90">
              <w:t xml:space="preserve">Procesor </w:t>
            </w:r>
            <w:r>
              <w:t>kompatybilny z systemem Windows 11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39462" w14:textId="77777777" w:rsidR="00D457CF" w:rsidRDefault="00D457CF" w:rsidP="003B4FC7">
            <w:r>
              <w:t>Procesor</w:t>
            </w:r>
            <w:r w:rsidRPr="003B6B90">
              <w:t xml:space="preserve"> zgodny z architekturą x86 zapewniający możliwość uruchamiania </w:t>
            </w:r>
            <w:r>
              <w:t>aplikacji 64 bitowych, pozwalający na</w:t>
            </w:r>
            <w:r w:rsidRPr="003B6B90">
              <w:t xml:space="preserve"> uzyskanie </w:t>
            </w:r>
            <w:r>
              <w:t xml:space="preserve">wydajności </w:t>
            </w:r>
            <w:r w:rsidRPr="00520B18">
              <w:rPr>
                <w:color w:val="000000" w:themeColor="text1"/>
              </w:rPr>
              <w:t xml:space="preserve">minimum   </w:t>
            </w:r>
            <w:r w:rsidRPr="00520B18">
              <w:rPr>
                <w:b/>
                <w:color w:val="000000" w:themeColor="text1"/>
              </w:rPr>
              <w:t>13 000</w:t>
            </w:r>
            <w:r w:rsidRPr="00520B18">
              <w:rPr>
                <w:color w:val="000000" w:themeColor="text1"/>
              </w:rPr>
              <w:t xml:space="preserve"> </w:t>
            </w:r>
            <w:r w:rsidRPr="003B6B90">
              <w:t xml:space="preserve">punktów w teście </w:t>
            </w:r>
            <w:proofErr w:type="spellStart"/>
            <w:r w:rsidRPr="000F406B">
              <w:t>PassmarkCPU</w:t>
            </w:r>
            <w:proofErr w:type="spellEnd"/>
            <w:r w:rsidRPr="000F406B">
              <w:t xml:space="preserve"> – </w:t>
            </w:r>
            <w:proofErr w:type="spellStart"/>
            <w:r w:rsidRPr="000F406B">
              <w:t>PerformanceTest</w:t>
            </w:r>
            <w:proofErr w:type="spellEnd"/>
            <w:r w:rsidRPr="000F406B">
              <w:t xml:space="preserve"> V10 (wartość </w:t>
            </w:r>
            <w:proofErr w:type="spellStart"/>
            <w:r w:rsidRPr="000F406B">
              <w:t>Average</w:t>
            </w:r>
            <w:proofErr w:type="spellEnd"/>
            <w:r w:rsidRPr="000F406B">
              <w:t xml:space="preserve"> CPU Mark) zgodnie z wynikami opublikowanymi na stronie </w:t>
            </w:r>
            <w:r w:rsidRPr="00E16FC6">
              <w:t>http://www.cpubenchmark.net/cpu_list.php</w:t>
            </w:r>
            <w:r w:rsidRPr="000F406B">
              <w:t>.</w:t>
            </w:r>
          </w:p>
          <w:p w14:paraId="5200457F" w14:textId="77777777" w:rsidR="00D457CF" w:rsidRPr="003B6B90" w:rsidRDefault="00D457CF" w:rsidP="003B4FC7">
            <w:r>
              <w:t xml:space="preserve">Wymagany jest procesor 64-bitowy obsługiwany przez najnowszą dostępną wersję systemu Windows 11, zgodnie z oficjalną listą producenta systemu, opublikowaną na stronie: </w:t>
            </w:r>
            <w:r w:rsidRPr="009867B7">
              <w:t>https://learn.microsoft.com/pl-pl/windows-hardware/design/minimum/windows-processor-requirements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77076E" w14:textId="77777777" w:rsidR="00D457CF" w:rsidRPr="00566600" w:rsidRDefault="00D457CF" w:rsidP="00245741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 w:rsidR="00245741" w:rsidRPr="00566600">
              <w:rPr>
                <w:color w:val="A6A6A6" w:themeColor="background1" w:themeShade="A6"/>
              </w:rPr>
              <w:t>podać nazwę oferowanego</w:t>
            </w:r>
            <w:r w:rsidRPr="00566600">
              <w:rPr>
                <w:color w:val="A6A6A6" w:themeColor="background1" w:themeShade="A6"/>
              </w:rPr>
              <w:t xml:space="preserve"> procesora&gt;</w:t>
            </w:r>
          </w:p>
        </w:tc>
      </w:tr>
      <w:tr w:rsidR="00566600" w:rsidRPr="00566600" w14:paraId="03A9F721" w14:textId="77777777" w:rsidTr="00F33D16">
        <w:trPr>
          <w:trHeight w:val="35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38D163" w14:textId="77777777" w:rsidR="00D457CF" w:rsidRPr="003B6B90" w:rsidRDefault="00D457CF" w:rsidP="003B4FC7">
            <w:r w:rsidRPr="003B6B90"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5B1B5" w14:textId="77777777" w:rsidR="00D457CF" w:rsidRPr="003B6B90" w:rsidRDefault="00D457CF" w:rsidP="003B4FC7">
            <w:r w:rsidRPr="003B6B90">
              <w:t xml:space="preserve">Pamięć RAM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F5893" w14:textId="77777777" w:rsidR="00D457CF" w:rsidRPr="003B6B90" w:rsidRDefault="00D457CF" w:rsidP="003B4FC7">
            <w:r w:rsidRPr="003B6B90">
              <w:t xml:space="preserve"> </w:t>
            </w:r>
            <w:r>
              <w:t>Zainstalowana ilość – minimum 16 GB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5E7ED" w14:textId="77777777" w:rsidR="00D457CF" w:rsidRDefault="00245741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pamięci RAM&gt;</w:t>
            </w:r>
          </w:p>
          <w:p w14:paraId="4C0F57D9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0FE2A4CB" w14:textId="77777777" w:rsidTr="00F33D16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518E" w14:textId="77777777" w:rsidR="00D457CF" w:rsidRPr="003B6B90" w:rsidRDefault="00D457CF" w:rsidP="003B4FC7">
            <w:r w:rsidRPr="003B6B90"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80A4" w14:textId="77777777" w:rsidR="00D457CF" w:rsidRPr="003B6B90" w:rsidRDefault="00D457CF" w:rsidP="003B4FC7">
            <w:r w:rsidRPr="003B6B90">
              <w:t xml:space="preserve">Dysk SSD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D511" w14:textId="77777777" w:rsidR="00D457CF" w:rsidRPr="003B6B90" w:rsidRDefault="00D457CF" w:rsidP="003B4FC7">
            <w:r w:rsidRPr="003B6B90">
              <w:t> </w:t>
            </w:r>
            <w:r w:rsidRPr="00887925">
              <w:t>Pojemność minimum 500 GB wg deklaracji producenta, technologia SSD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BD93" w14:textId="77777777" w:rsidR="00D457CF" w:rsidRDefault="00245741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pojemność dysku SSD&gt;</w:t>
            </w:r>
          </w:p>
          <w:p w14:paraId="5665866B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27973DBB" w14:textId="77777777" w:rsidTr="00F33D16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C522" w14:textId="77777777" w:rsidR="00D457CF" w:rsidRPr="003B6B90" w:rsidRDefault="00D457CF" w:rsidP="003B4FC7">
            <w:r>
              <w:t>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6479" w14:textId="77777777" w:rsidR="00D457CF" w:rsidRPr="003B6B90" w:rsidRDefault="00D457CF" w:rsidP="003B4FC7">
            <w:r w:rsidRPr="003B6B90">
              <w:t>Płyta główna komputera</w:t>
            </w:r>
            <w:r>
              <w:t xml:space="preserve"> kompatybilna z systemem Windows 11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357E" w14:textId="77777777" w:rsidR="00D457CF" w:rsidRDefault="00D457CF" w:rsidP="003B4FC7">
            <w:r w:rsidRPr="003B6B90">
              <w:t>Płyta główna zapewniająca obsługę oferowanego procesora, pamięci i spełniająca wymagania odnośnie gniazd i portów wejścia</w:t>
            </w:r>
            <w:r>
              <w:t>,</w:t>
            </w:r>
            <w:r w:rsidRPr="003B6B90">
              <w:t xml:space="preserve"> wyjścia i innych parametrów wyszczególnionych </w:t>
            </w:r>
            <w:r w:rsidRPr="002B5F54">
              <w:t>w minimalnych wymaganiach</w:t>
            </w:r>
            <w:r w:rsidRPr="003B6B90">
              <w:t xml:space="preserve">. </w:t>
            </w:r>
          </w:p>
          <w:p w14:paraId="32A7242D" w14:textId="77777777" w:rsidR="00D457CF" w:rsidRDefault="00D457CF" w:rsidP="003B4FC7">
            <w:r w:rsidRPr="00AA39F5">
              <w:t>Wymagany BIOS UEFI</w:t>
            </w:r>
            <w:r>
              <w:t xml:space="preserve"> według specyfikacji systemu Windows 11</w:t>
            </w:r>
          </w:p>
          <w:p w14:paraId="5123A06C" w14:textId="77777777" w:rsidR="00D457CF" w:rsidRPr="003B6B90" w:rsidRDefault="00D457CF" w:rsidP="003B4FC7">
            <w:r w:rsidRPr="00520B18">
              <w:rPr>
                <w:color w:val="000000" w:themeColor="text1"/>
              </w:rPr>
              <w:t>Wymagany moduł TPM (</w:t>
            </w:r>
            <w:proofErr w:type="spellStart"/>
            <w:r w:rsidRPr="00520B18">
              <w:rPr>
                <w:color w:val="000000" w:themeColor="text1"/>
              </w:rPr>
              <w:t>Trusted</w:t>
            </w:r>
            <w:proofErr w:type="spellEnd"/>
            <w:r w:rsidRPr="00520B18">
              <w:rPr>
                <w:color w:val="000000" w:themeColor="text1"/>
              </w:rPr>
              <w:t xml:space="preserve"> Platform Module) w wersji 2.0 według specyfikacji systemu Windows 11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3369" w14:textId="77777777" w:rsidR="00D457CF" w:rsidRPr="00566600" w:rsidRDefault="00245741" w:rsidP="006D477A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</w:t>
            </w:r>
            <w:r w:rsidR="00AA38D6" w:rsidRPr="00566600">
              <w:rPr>
                <w:color w:val="A6A6A6" w:themeColor="background1" w:themeShade="A6"/>
              </w:rPr>
              <w:t xml:space="preserve">oferowana </w:t>
            </w:r>
            <w:r w:rsidRPr="00566600">
              <w:rPr>
                <w:color w:val="A6A6A6" w:themeColor="background1" w:themeShade="A6"/>
              </w:rPr>
              <w:t>płyta główna spełnia minimalne wymagania i jest komp</w:t>
            </w:r>
            <w:r w:rsidR="006D477A">
              <w:rPr>
                <w:color w:val="A6A6A6" w:themeColor="background1" w:themeShade="A6"/>
              </w:rPr>
              <w:t>atybilna z systemem Windows 11</w:t>
            </w:r>
            <w:r w:rsidRPr="00566600">
              <w:rPr>
                <w:color w:val="A6A6A6" w:themeColor="background1" w:themeShade="A6"/>
              </w:rPr>
              <w:t>&gt;</w:t>
            </w:r>
          </w:p>
        </w:tc>
      </w:tr>
      <w:tr w:rsidR="00566600" w:rsidRPr="00566600" w14:paraId="51180080" w14:textId="77777777" w:rsidTr="00F33D16">
        <w:trPr>
          <w:trHeight w:val="47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E8B3" w14:textId="77777777" w:rsidR="00D457CF" w:rsidRPr="003B6B90" w:rsidRDefault="00D457CF" w:rsidP="003B4FC7">
            <w:r w:rsidRPr="003B6B90">
              <w:t>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71CF4" w14:textId="77777777" w:rsidR="00D457CF" w:rsidRPr="003B6B90" w:rsidRDefault="00D457CF" w:rsidP="003B4FC7">
            <w:r>
              <w:t>Karta graficzna</w:t>
            </w:r>
            <w:r w:rsidRPr="003B6B90">
              <w:t xml:space="preserve"> </w:t>
            </w:r>
            <w:r>
              <w:t xml:space="preserve">kompatybilna z systemem Windows 11 </w:t>
            </w:r>
            <w:r>
              <w:lastRenderedPageBreak/>
              <w:t>(zintegrowana lub dedykowana)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9547" w14:textId="77777777" w:rsidR="00D457CF" w:rsidRPr="003B6B90" w:rsidRDefault="00D457CF" w:rsidP="003B4FC7">
            <w:r w:rsidRPr="00520B18">
              <w:rPr>
                <w:color w:val="000000" w:themeColor="text1"/>
              </w:rPr>
              <w:lastRenderedPageBreak/>
              <w:t>Wymagana zgodność z biblioteką DirectX 12 lub nowszą ze sterownikiem WDDM 2.0 według specyfikacji systemu Windows 11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C06D" w14:textId="77777777" w:rsidR="00D457CF" w:rsidRDefault="00245741" w:rsidP="00245741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</w:t>
            </w:r>
            <w:r w:rsidR="00AA38D6" w:rsidRPr="00566600">
              <w:rPr>
                <w:color w:val="A6A6A6" w:themeColor="background1" w:themeShade="A6"/>
              </w:rPr>
              <w:t xml:space="preserve"> oferowana</w:t>
            </w:r>
            <w:r w:rsidRPr="00566600">
              <w:rPr>
                <w:color w:val="A6A6A6" w:themeColor="background1" w:themeShade="A6"/>
              </w:rPr>
              <w:t xml:space="preserve"> karta graficzna spełnia minimalne wymagania i jest komp</w:t>
            </w:r>
            <w:r w:rsidR="006D477A">
              <w:rPr>
                <w:color w:val="A6A6A6" w:themeColor="background1" w:themeShade="A6"/>
              </w:rPr>
              <w:t>atybilna z systemem Windows 11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1FEFE459" w14:textId="77777777" w:rsidR="00566600" w:rsidRPr="00566600" w:rsidRDefault="00566600" w:rsidP="00245741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4672690D" w14:textId="77777777" w:rsidTr="00F33D16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03FF" w14:textId="77777777" w:rsidR="00D457CF" w:rsidRPr="003B6B90" w:rsidRDefault="00D457CF" w:rsidP="003B4FC7">
            <w:r>
              <w:lastRenderedPageBreak/>
              <w:t>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0AC8" w14:textId="77777777" w:rsidR="00D457CF" w:rsidRPr="003B6B90" w:rsidRDefault="00D457CF" w:rsidP="003B4FC7">
            <w:r>
              <w:t>Karta d</w:t>
            </w:r>
            <w:r w:rsidRPr="003B6B90">
              <w:t>źwięk</w:t>
            </w:r>
            <w:r>
              <w:t>owa</w:t>
            </w:r>
            <w:r w:rsidRPr="003B6B90">
              <w:t xml:space="preserve">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5687" w14:textId="77777777" w:rsidR="00D457CF" w:rsidRPr="003B6B90" w:rsidRDefault="00D457CF" w:rsidP="003B4FC7">
            <w:r>
              <w:t>Karta dźwiękowa zintegrowana z płytą główną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3189" w14:textId="77777777" w:rsidR="00D457CF" w:rsidRDefault="00245741" w:rsidP="00245741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</w:t>
            </w:r>
            <w:r w:rsidR="00AA38D6" w:rsidRPr="00566600">
              <w:rPr>
                <w:color w:val="A6A6A6" w:themeColor="background1" w:themeShade="A6"/>
              </w:rPr>
              <w:t xml:space="preserve">oferowana </w:t>
            </w:r>
            <w:r w:rsidRPr="00566600">
              <w:rPr>
                <w:color w:val="A6A6A6" w:themeColor="background1" w:themeShade="A6"/>
              </w:rPr>
              <w:t>karta dźwiękowa spełnia wymagania&gt;</w:t>
            </w:r>
          </w:p>
          <w:p w14:paraId="39FD5353" w14:textId="77777777" w:rsidR="00566600" w:rsidRPr="00566600" w:rsidRDefault="00566600" w:rsidP="00245741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2E2CE0AE" w14:textId="77777777" w:rsidTr="00F33D16">
        <w:trPr>
          <w:trHeight w:val="412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DFA8" w14:textId="77777777" w:rsidR="00D457CF" w:rsidRPr="003B6B90" w:rsidRDefault="00D457CF" w:rsidP="003B4FC7">
            <w:r>
              <w:t>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F1E5" w14:textId="77777777" w:rsidR="00D457CF" w:rsidRPr="003B6B90" w:rsidRDefault="00D457CF" w:rsidP="003B4FC7">
            <w:r>
              <w:t>Karta sieciowa przewodowa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70AB11" w14:textId="77777777" w:rsidR="00D457CF" w:rsidRPr="003B6B90" w:rsidRDefault="00D457CF" w:rsidP="003B4FC7">
            <w:r>
              <w:t>Moduł</w:t>
            </w:r>
            <w:r w:rsidRPr="00C345FE">
              <w:t xml:space="preserve"> wewnęt</w:t>
            </w:r>
            <w:r>
              <w:t>rzny</w:t>
            </w:r>
            <w:r w:rsidRPr="00C345FE">
              <w:t xml:space="preserve"> - obsługa minimum </w:t>
            </w:r>
            <w:r>
              <w:t xml:space="preserve">Ethernet 1 </w:t>
            </w:r>
            <w:proofErr w:type="spellStart"/>
            <w:r>
              <w:t>Gbit</w:t>
            </w:r>
            <w:proofErr w:type="spellEnd"/>
            <w:r>
              <w:t>/s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F92F3" w14:textId="77777777" w:rsidR="00D457CF" w:rsidRDefault="00245741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</w:t>
            </w:r>
            <w:r w:rsidR="00AA38D6" w:rsidRPr="00566600">
              <w:rPr>
                <w:color w:val="A6A6A6" w:themeColor="background1" w:themeShade="A6"/>
              </w:rPr>
              <w:t xml:space="preserve">oferowana </w:t>
            </w:r>
            <w:r w:rsidRPr="00566600">
              <w:rPr>
                <w:color w:val="A6A6A6" w:themeColor="background1" w:themeShade="A6"/>
              </w:rPr>
              <w:t>karta sieciow</w:t>
            </w:r>
            <w:r w:rsidR="006D477A">
              <w:rPr>
                <w:color w:val="A6A6A6" w:themeColor="background1" w:themeShade="A6"/>
              </w:rPr>
              <w:t>a przewodowa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70956411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37A2053E" w14:textId="77777777" w:rsidTr="00F33D16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3A79" w14:textId="77777777" w:rsidR="00D457CF" w:rsidRPr="003B6B90" w:rsidRDefault="00D457CF" w:rsidP="003B4FC7">
            <w:r>
              <w:t>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DD78" w14:textId="77777777" w:rsidR="00D457CF" w:rsidRPr="003B6B90" w:rsidRDefault="00D457CF" w:rsidP="003B4FC7">
            <w:r w:rsidRPr="003B6B90">
              <w:t xml:space="preserve">Gniazda rozszerzeń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1032" w14:textId="77777777" w:rsidR="00D457CF" w:rsidRPr="003B6B90" w:rsidRDefault="00D457CF" w:rsidP="003B4FC7">
            <w:r>
              <w:t xml:space="preserve">Minimum </w:t>
            </w:r>
            <w:r w:rsidRPr="003B6B90">
              <w:t xml:space="preserve">1 x PCI-Express 3.0 x16 </w:t>
            </w:r>
            <w:r>
              <w:t>lub nowszej generacji, dostępne do wykorzystania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3291" w14:textId="77777777" w:rsidR="00D457CF" w:rsidRPr="006D477A" w:rsidRDefault="00245741" w:rsidP="003B4FC7">
            <w:pPr>
              <w:rPr>
                <w:color w:val="A6A6A6" w:themeColor="background1" w:themeShade="A6"/>
              </w:rPr>
            </w:pPr>
            <w:r w:rsidRPr="006D477A">
              <w:rPr>
                <w:color w:val="A6A6A6" w:themeColor="background1" w:themeShade="A6"/>
              </w:rPr>
              <w:t>&lt;</w:t>
            </w:r>
            <w:r w:rsidR="00566600" w:rsidRPr="006D477A">
              <w:rPr>
                <w:color w:val="A6A6A6" w:themeColor="background1" w:themeShade="A6"/>
              </w:rPr>
              <w:t xml:space="preserve">czy ilość i standard gniazd </w:t>
            </w:r>
            <w:r w:rsidR="006D477A" w:rsidRPr="006D477A">
              <w:rPr>
                <w:color w:val="A6A6A6" w:themeColor="background1" w:themeShade="A6"/>
              </w:rPr>
              <w:t>rozszerzeń spełniają wymagania</w:t>
            </w:r>
            <w:r w:rsidR="003A612D" w:rsidRPr="006D477A">
              <w:rPr>
                <w:color w:val="A6A6A6" w:themeColor="background1" w:themeShade="A6"/>
              </w:rPr>
              <w:t>&gt;</w:t>
            </w:r>
          </w:p>
          <w:p w14:paraId="5CD6CDCC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72D6568B" w14:textId="77777777" w:rsidTr="00F33D16">
        <w:trPr>
          <w:trHeight w:val="418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F835" w14:textId="77777777" w:rsidR="00D457CF" w:rsidRPr="003B6B90" w:rsidRDefault="00D457CF" w:rsidP="003B4FC7">
            <w:r>
              <w:t>9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FD8B" w14:textId="77777777" w:rsidR="00D457CF" w:rsidRPr="003B6B90" w:rsidRDefault="00D457CF" w:rsidP="003B4FC7">
            <w:r w:rsidRPr="003B6B90">
              <w:t xml:space="preserve">Złącza zewnętrzne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93BE" w14:textId="77777777" w:rsidR="00D457CF" w:rsidRPr="00440BB9" w:rsidRDefault="00D457CF" w:rsidP="003B4FC7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>Dostępne ogółem co najmniej 6 gniazd USB</w:t>
            </w:r>
            <w:r w:rsidR="00685276">
              <w:rPr>
                <w:color w:val="000000" w:themeColor="text1"/>
              </w:rPr>
              <w:t xml:space="preserve"> typu A</w:t>
            </w:r>
            <w:r w:rsidRPr="00440BB9">
              <w:rPr>
                <w:color w:val="000000" w:themeColor="text1"/>
              </w:rPr>
              <w:t>, w tym minimum 2 gniazda USB 3.0</w:t>
            </w:r>
            <w:r w:rsidR="00685276">
              <w:rPr>
                <w:color w:val="000000" w:themeColor="text1"/>
              </w:rPr>
              <w:t xml:space="preserve"> typu A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961F" w14:textId="77777777" w:rsidR="00D457CF" w:rsidRDefault="003A612D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&lt;podać </w:t>
            </w:r>
            <w:r w:rsidR="00AA38D6" w:rsidRPr="00566600">
              <w:rPr>
                <w:color w:val="A6A6A6" w:themeColor="background1" w:themeShade="A6"/>
              </w:rPr>
              <w:t xml:space="preserve">oferowaną </w:t>
            </w:r>
            <w:r w:rsidRPr="00566600">
              <w:rPr>
                <w:color w:val="A6A6A6" w:themeColor="background1" w:themeShade="A6"/>
              </w:rPr>
              <w:t>ilość dostępnych portów USB</w:t>
            </w:r>
            <w:r w:rsidR="00685276">
              <w:rPr>
                <w:color w:val="A6A6A6" w:themeColor="background1" w:themeShade="A6"/>
              </w:rPr>
              <w:t xml:space="preserve"> typu A</w:t>
            </w:r>
            <w:r w:rsidRPr="00566600">
              <w:rPr>
                <w:color w:val="A6A6A6" w:themeColor="background1" w:themeShade="A6"/>
              </w:rPr>
              <w:t>, w tym ilość portów</w:t>
            </w:r>
            <w:r w:rsidR="00685276">
              <w:rPr>
                <w:color w:val="A6A6A6" w:themeColor="background1" w:themeShade="A6"/>
              </w:rPr>
              <w:t xml:space="preserve"> typu A</w:t>
            </w:r>
            <w:r w:rsidRPr="00566600">
              <w:rPr>
                <w:color w:val="A6A6A6" w:themeColor="background1" w:themeShade="A6"/>
              </w:rPr>
              <w:t xml:space="preserve"> USB 3.0 lub nowszych&gt;</w:t>
            </w:r>
          </w:p>
          <w:p w14:paraId="76B402A4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11FAAA2B" w14:textId="77777777" w:rsidTr="00F33D16">
        <w:trPr>
          <w:trHeight w:val="415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C31433" w14:textId="77777777" w:rsidR="00D457CF" w:rsidRPr="003B6B90" w:rsidRDefault="00D457CF" w:rsidP="003B4FC7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EAAC31" w14:textId="77777777" w:rsidR="00D457CF" w:rsidRPr="003B6B90" w:rsidRDefault="00D457CF" w:rsidP="003B4FC7"/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8819" w14:textId="77777777" w:rsidR="00D457CF" w:rsidRPr="00440BB9" w:rsidRDefault="00D457CF" w:rsidP="003B4FC7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 xml:space="preserve">Dostępne minimum 2 gniazda USB  </w:t>
            </w:r>
            <w:r w:rsidR="001529B2">
              <w:rPr>
                <w:color w:val="000000" w:themeColor="text1"/>
              </w:rPr>
              <w:t xml:space="preserve">typu A </w:t>
            </w:r>
            <w:r w:rsidRPr="00440BB9">
              <w:rPr>
                <w:color w:val="000000" w:themeColor="text1"/>
              </w:rPr>
              <w:t>w przedniej części obudowy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1F0A" w14:textId="77777777" w:rsidR="00D457CF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</w:t>
            </w:r>
            <w:r w:rsidR="00566600">
              <w:rPr>
                <w:color w:val="A6A6A6" w:themeColor="background1" w:themeShade="A6"/>
              </w:rPr>
              <w:t>ferowaną ilość dostępnych portów</w:t>
            </w:r>
            <w:r w:rsidRPr="00566600">
              <w:rPr>
                <w:color w:val="A6A6A6" w:themeColor="background1" w:themeShade="A6"/>
              </w:rPr>
              <w:t xml:space="preserve"> USB </w:t>
            </w:r>
            <w:r w:rsidR="001529B2">
              <w:rPr>
                <w:color w:val="A6A6A6" w:themeColor="background1" w:themeShade="A6"/>
              </w:rPr>
              <w:t xml:space="preserve">typu A </w:t>
            </w:r>
            <w:r w:rsidRPr="00566600">
              <w:rPr>
                <w:color w:val="A6A6A6" w:themeColor="background1" w:themeShade="A6"/>
              </w:rPr>
              <w:t>w przedniej części obudowy&gt;</w:t>
            </w:r>
          </w:p>
          <w:p w14:paraId="4ED9BB7E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7504A085" w14:textId="77777777" w:rsidTr="00F33D16">
        <w:trPr>
          <w:trHeight w:val="415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5EDB7B" w14:textId="77777777" w:rsidR="00D457CF" w:rsidRPr="003B6B90" w:rsidRDefault="00D457CF" w:rsidP="003B4FC7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16EFCD" w14:textId="77777777" w:rsidR="00D457CF" w:rsidRPr="003B6B90" w:rsidRDefault="00D457CF" w:rsidP="003B4FC7"/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5773" w14:textId="77777777" w:rsidR="00D457CF" w:rsidRPr="00440BB9" w:rsidRDefault="00D457CF" w:rsidP="003B4FC7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>Dostępne co najmniej 2 wyjścia video, w tym minimum jedno typu HDMI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B7A9" w14:textId="77777777" w:rsidR="00D457CF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dostępnych wyjść video, w tym ilość wyjść HDMI&gt;</w:t>
            </w:r>
          </w:p>
          <w:p w14:paraId="3907A2FD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208AD94C" w14:textId="77777777" w:rsidTr="00F33D16">
        <w:trPr>
          <w:trHeight w:val="415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8EFBA3" w14:textId="77777777" w:rsidR="00D457CF" w:rsidRPr="003B6B90" w:rsidRDefault="00D457CF" w:rsidP="003B4FC7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5876A8" w14:textId="77777777" w:rsidR="00D457CF" w:rsidRPr="003B6B90" w:rsidRDefault="00D457CF" w:rsidP="003B4FC7"/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C7B9" w14:textId="77777777" w:rsidR="00D457CF" w:rsidRPr="00440BB9" w:rsidRDefault="00D457CF" w:rsidP="003B4FC7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 xml:space="preserve">Dostępne wyjście audio: typu </w:t>
            </w:r>
            <w:proofErr w:type="spellStart"/>
            <w:r w:rsidRPr="00440BB9">
              <w:rPr>
                <w:color w:val="000000" w:themeColor="text1"/>
              </w:rPr>
              <w:t>combo</w:t>
            </w:r>
            <w:proofErr w:type="spellEnd"/>
            <w:r w:rsidRPr="00440BB9">
              <w:rPr>
                <w:color w:val="000000" w:themeColor="text1"/>
              </w:rPr>
              <w:t>, albo oddzielne na mikrofon i słuchawki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E2FF" w14:textId="77777777" w:rsidR="00D457CF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oferowany typ wyjścia audio&gt;</w:t>
            </w:r>
          </w:p>
          <w:p w14:paraId="090F06F7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77F5E17F" w14:textId="77777777" w:rsidTr="00C778F8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F626" w14:textId="77777777" w:rsidR="00D457CF" w:rsidRPr="003B6B90" w:rsidRDefault="00D457CF" w:rsidP="003B4FC7">
            <w:r>
              <w:t>10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C048" w14:textId="77777777" w:rsidR="00D457CF" w:rsidRPr="003B6B90" w:rsidRDefault="00D457CF" w:rsidP="003B4FC7">
            <w:r w:rsidRPr="003B6B90">
              <w:t xml:space="preserve">Obudowa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7800" w14:textId="77777777" w:rsidR="00D457CF" w:rsidRPr="003B6B90" w:rsidRDefault="00D457CF" w:rsidP="003B4FC7">
            <w:r w:rsidRPr="003B6B90">
              <w:t xml:space="preserve">stojąca (typu Tower lub mini/midi Tower/ SFF (Small Form </w:t>
            </w:r>
            <w:proofErr w:type="spellStart"/>
            <w:r w:rsidRPr="003B6B90">
              <w:t>Factor</w:t>
            </w:r>
            <w:proofErr w:type="spellEnd"/>
            <w:r w:rsidRPr="003B6B90">
              <w:t xml:space="preserve">) )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7CEF" w14:textId="77777777" w:rsidR="00D457CF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oferowany typ obudowy&gt;</w:t>
            </w:r>
          </w:p>
          <w:p w14:paraId="1CFB83A4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4A419EB8" w14:textId="77777777" w:rsidTr="00F33D16">
        <w:trPr>
          <w:trHeight w:val="32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8CACF" w14:textId="77777777" w:rsidR="00D457CF" w:rsidRPr="003B6B90" w:rsidRDefault="00D457CF" w:rsidP="003B4FC7">
            <w:r>
              <w:lastRenderedPageBreak/>
              <w:t>11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E942D6" w14:textId="77777777" w:rsidR="00D457CF" w:rsidRPr="003B6B90" w:rsidRDefault="00D457CF" w:rsidP="003B4FC7">
            <w:r w:rsidRPr="003B6B90">
              <w:t>Zasilanie komputera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B5EB34" w14:textId="77777777" w:rsidR="00D457CF" w:rsidRPr="003B6B90" w:rsidRDefault="00D457CF" w:rsidP="003B4FC7">
            <w:r>
              <w:t xml:space="preserve">Z sieci 230 V, 50 </w:t>
            </w:r>
            <w:proofErr w:type="spellStart"/>
            <w:r>
              <w:t>Hz</w:t>
            </w:r>
            <w:proofErr w:type="spellEnd"/>
            <w:r w:rsidRPr="00F93D3C">
              <w:rPr>
                <w:color w:val="FF0000"/>
              </w:rPr>
              <w:t xml:space="preserve">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CED1A" w14:textId="77777777" w:rsidR="00D457CF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oferowane zasilanie spełnia wymagania&gt;</w:t>
            </w:r>
          </w:p>
          <w:p w14:paraId="78F0D5A9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733210FD" w14:textId="77777777" w:rsidTr="00F33D16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72C917" w14:textId="77777777" w:rsidR="00D457CF" w:rsidRDefault="00D457CF" w:rsidP="003B4FC7"/>
          <w:p w14:paraId="189965CD" w14:textId="77777777" w:rsidR="00D457CF" w:rsidRDefault="00D457CF" w:rsidP="003B4FC7">
            <w:r>
              <w:t>12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33945" w14:textId="77777777" w:rsidR="00D457CF" w:rsidRPr="003B6B90" w:rsidRDefault="00D457CF" w:rsidP="003B4FC7">
            <w:r>
              <w:t>Akcesoria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F710" w14:textId="77777777" w:rsidR="00D457CF" w:rsidRPr="003B6B90" w:rsidRDefault="00D457CF" w:rsidP="003B4FC7">
            <w:r>
              <w:t xml:space="preserve">Klawiatura </w:t>
            </w:r>
            <w:r w:rsidRPr="00F93D3C">
              <w:t>przewodowa USB (dł</w:t>
            </w:r>
            <w:r>
              <w:t>ugość kabla minimum 1,8</w:t>
            </w:r>
            <w:r w:rsidRPr="00F93D3C">
              <w:t xml:space="preserve"> m)</w:t>
            </w:r>
            <w:r>
              <w:t xml:space="preserve"> pełnowymiarowa, układ QWERTY</w:t>
            </w:r>
            <w:r w:rsidRPr="00F93D3C">
              <w:t xml:space="preserve"> typu EU lub US International, z wydzielonymi klawiszami nawigacyjnymi i</w:t>
            </w:r>
            <w:r>
              <w:t xml:space="preserve"> klawiaturą numeryczną.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0956" w14:textId="77777777" w:rsidR="00D457CF" w:rsidRPr="00566600" w:rsidRDefault="00AA38D6" w:rsidP="001529B2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klawiatura spełnia wymagania&gt;</w:t>
            </w:r>
          </w:p>
        </w:tc>
      </w:tr>
      <w:tr w:rsidR="00566600" w:rsidRPr="00566600" w14:paraId="12146247" w14:textId="77777777" w:rsidTr="00F33D16">
        <w:trPr>
          <w:trHeight w:val="477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2B790" w14:textId="77777777" w:rsidR="00D457CF" w:rsidRDefault="00D457CF" w:rsidP="003B4FC7"/>
        </w:tc>
        <w:tc>
          <w:tcPr>
            <w:tcW w:w="1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900AD" w14:textId="77777777" w:rsidR="00D457CF" w:rsidRPr="003B6B90" w:rsidRDefault="00D457CF" w:rsidP="003B4FC7"/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E63B" w14:textId="77777777" w:rsidR="00D457CF" w:rsidRPr="003B6B90" w:rsidRDefault="00D457CF" w:rsidP="003B4FC7">
            <w:r w:rsidRPr="003B6B90">
              <w:t xml:space="preserve">Mysz </w:t>
            </w:r>
            <w:r w:rsidRPr="00725FE1">
              <w:rPr>
                <w:color w:val="000000" w:themeColor="text1"/>
              </w:rPr>
              <w:t>optyczna przewodowa USB (długość kabla minimum 1,8 m)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492A" w14:textId="77777777" w:rsidR="00D457CF" w:rsidRDefault="00AA38D6" w:rsidP="00AA38D6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mysz</w:t>
            </w:r>
            <w:r w:rsidR="001529B2">
              <w:rPr>
                <w:color w:val="A6A6A6" w:themeColor="background1" w:themeShade="A6"/>
              </w:rPr>
              <w:t xml:space="preserve"> komputerowa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463FA11B" w14:textId="77777777" w:rsidR="00566600" w:rsidRPr="00566600" w:rsidRDefault="00566600" w:rsidP="00AA38D6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20CDC9B0" w14:textId="77777777" w:rsidTr="00F33D16"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ECA0" w14:textId="77777777" w:rsidR="00D457CF" w:rsidRPr="003B6B90" w:rsidRDefault="00D457CF" w:rsidP="003B4FC7"/>
        </w:tc>
        <w:tc>
          <w:tcPr>
            <w:tcW w:w="1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7DC2" w14:textId="77777777" w:rsidR="00D457CF" w:rsidRPr="003B6B90" w:rsidRDefault="00D457CF" w:rsidP="003B4FC7"/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47D5" w14:textId="77777777" w:rsidR="00D457CF" w:rsidRPr="003B6B90" w:rsidRDefault="00D457CF" w:rsidP="003B4FC7">
            <w:r>
              <w:t>P</w:t>
            </w:r>
            <w:r w:rsidRPr="003B6B90">
              <w:t xml:space="preserve">odkładka </w:t>
            </w:r>
            <w:r>
              <w:t>pod mysz z żelową podpórką pod nadgarstek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6D61" w14:textId="77777777" w:rsidR="00D457CF" w:rsidRDefault="00AA38D6" w:rsidP="00AA38D6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podkła</w:t>
            </w:r>
            <w:r w:rsidR="001529B2">
              <w:rPr>
                <w:color w:val="A6A6A6" w:themeColor="background1" w:themeShade="A6"/>
              </w:rPr>
              <w:t>dka pod mysz spełnia wymagania,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5B81E227" w14:textId="77777777" w:rsidR="00566600" w:rsidRPr="00566600" w:rsidRDefault="00566600" w:rsidP="00AA38D6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317AB98B" w14:textId="77777777" w:rsidTr="00F33D16">
        <w:trPr>
          <w:trHeight w:val="337"/>
        </w:trPr>
        <w:tc>
          <w:tcPr>
            <w:tcW w:w="4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BF1E69" w14:textId="77777777" w:rsidR="00D457CF" w:rsidRPr="003B6B90" w:rsidRDefault="00D457CF" w:rsidP="003B4FC7">
            <w:r>
              <w:t>13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BFE61D5" w14:textId="77777777" w:rsidR="00D457CF" w:rsidRPr="003B6B90" w:rsidRDefault="00D457CF" w:rsidP="003B4FC7">
            <w:r>
              <w:t>Okablowanie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115B" w14:textId="77777777" w:rsidR="00D457CF" w:rsidRPr="003B6B90" w:rsidRDefault="00D457CF" w:rsidP="003B4FC7">
            <w:r>
              <w:t>K</w:t>
            </w:r>
            <w:r w:rsidRPr="003B6B90">
              <w:t xml:space="preserve">abel </w:t>
            </w:r>
            <w:r>
              <w:rPr>
                <w:color w:val="000000" w:themeColor="text1"/>
              </w:rPr>
              <w:t xml:space="preserve">zasilający komputer z wtyczką </w:t>
            </w:r>
            <w:r w:rsidRPr="00B56552">
              <w:rPr>
                <w:color w:val="000000" w:themeColor="text1"/>
              </w:rPr>
              <w:t xml:space="preserve">do sieci energetycznej </w:t>
            </w:r>
            <w:r>
              <w:rPr>
                <w:color w:val="000000" w:themeColor="text1"/>
              </w:rPr>
              <w:t>w</w:t>
            </w:r>
            <w:r w:rsidRPr="004E0B24">
              <w:rPr>
                <w:color w:val="000000" w:themeColor="text1"/>
              </w:rPr>
              <w:t xml:space="preserve"> standard</w:t>
            </w:r>
            <w:r>
              <w:rPr>
                <w:color w:val="000000" w:themeColor="text1"/>
              </w:rPr>
              <w:t>zie</w:t>
            </w:r>
            <w:r w:rsidRPr="004E0B24">
              <w:rPr>
                <w:color w:val="000000" w:themeColor="text1"/>
              </w:rPr>
              <w:t xml:space="preserve"> polski</w:t>
            </w:r>
            <w:r>
              <w:rPr>
                <w:color w:val="000000" w:themeColor="text1"/>
              </w:rPr>
              <w:t>m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95F8" w14:textId="77777777" w:rsidR="00D457CF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oferowany kabel zasilający spełnia wymagania&gt;</w:t>
            </w:r>
          </w:p>
          <w:p w14:paraId="44B010A1" w14:textId="77777777" w:rsidR="00566600" w:rsidRPr="00566600" w:rsidRDefault="00566600" w:rsidP="003B4FC7">
            <w:pPr>
              <w:rPr>
                <w:color w:val="A6A6A6" w:themeColor="background1" w:themeShade="A6"/>
              </w:rPr>
            </w:pPr>
          </w:p>
        </w:tc>
      </w:tr>
      <w:tr w:rsidR="00566600" w:rsidRPr="00566600" w14:paraId="583C69BA" w14:textId="77777777" w:rsidTr="00F33D16">
        <w:trPr>
          <w:trHeight w:val="337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E728" w14:textId="77777777" w:rsidR="00D457CF" w:rsidRDefault="00D457CF" w:rsidP="003B4FC7"/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C551" w14:textId="77777777" w:rsidR="00D457CF" w:rsidRDefault="00D457CF" w:rsidP="003B4FC7"/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A1D3" w14:textId="77777777" w:rsidR="00D457CF" w:rsidRPr="003B6B90" w:rsidRDefault="00D457CF" w:rsidP="003B4FC7">
            <w:r w:rsidRPr="00015384">
              <w:rPr>
                <w:color w:val="000000" w:themeColor="text1"/>
              </w:rPr>
              <w:t>Kabel o długości minimum 1,8m (bezpośredni lub z odpowiednią przejściówką), umożliwiający połączenie gniazda HDMI w monitorze z dodatkowym wyjściem video dostępnym w komputerze, poza głównym wymaganym wyjściem HDMI;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ED69E" w14:textId="77777777" w:rsidR="00D457CF" w:rsidRPr="00566600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oferowany kabel sygnałowy audio-video spełnia wymagania&gt;</w:t>
            </w:r>
          </w:p>
        </w:tc>
      </w:tr>
      <w:tr w:rsidR="00566600" w:rsidRPr="00566600" w14:paraId="54BB2445" w14:textId="77777777" w:rsidTr="00F33D16">
        <w:trPr>
          <w:trHeight w:val="124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E801" w14:textId="77777777" w:rsidR="00D457CF" w:rsidRPr="003B6B90" w:rsidRDefault="00D457CF" w:rsidP="003B4FC7">
            <w:r>
              <w:t>14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12343" w14:textId="77777777" w:rsidR="00D457CF" w:rsidRPr="003B6B90" w:rsidRDefault="00D457CF" w:rsidP="003B4FC7">
            <w:r w:rsidRPr="003B6B90">
              <w:t xml:space="preserve">Zainstalowane oprogramowanie systemowe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A452" w14:textId="77777777" w:rsidR="00D457CF" w:rsidRPr="00C778F8" w:rsidRDefault="00D457CF" w:rsidP="003B4FC7">
            <w:r w:rsidRPr="00C778F8">
              <w:t xml:space="preserve">Zainstalowane oprogramowanie systemowe </w:t>
            </w:r>
            <w:r w:rsidRPr="00C778F8">
              <w:rPr>
                <w:b/>
              </w:rPr>
              <w:t>Microsoft Windows 11 Professional</w:t>
            </w:r>
            <w:r w:rsidRPr="00C778F8">
              <w:t xml:space="preserve"> w polskiej wersji językowej w technologii 64 bitowej, mające zapewnić funkcjonalność i współpracę ze środowiskiem sieciowym oraz aplikacyjnym funkcjonującym w resorcie statystyki, licencja bezterminowa, jednostanowiskowa; </w:t>
            </w:r>
          </w:p>
          <w:p w14:paraId="0A16B59C" w14:textId="3C4FD60C" w:rsidR="00D457CF" w:rsidRPr="00C778F8" w:rsidRDefault="00D457CF" w:rsidP="003B4FC7">
            <w:pPr>
              <w:rPr>
                <w:szCs w:val="19"/>
              </w:rPr>
            </w:pPr>
            <w:r w:rsidRPr="00C778F8">
              <w:t xml:space="preserve">Wykonawca potwierdzi </w:t>
            </w:r>
            <w:r w:rsidRPr="00C778F8">
              <w:rPr>
                <w:szCs w:val="19"/>
              </w:rPr>
              <w:t xml:space="preserve">w oświadczeniu przekazanym wraz z </w:t>
            </w:r>
            <w:r w:rsidR="00742D4D">
              <w:rPr>
                <w:szCs w:val="19"/>
              </w:rPr>
              <w:t>ofertą</w:t>
            </w:r>
            <w:r w:rsidRPr="00C778F8">
              <w:rPr>
                <w:szCs w:val="19"/>
              </w:rPr>
              <w:t>, że zainstalowany system operacyjny jest oryginalny</w:t>
            </w:r>
            <w:r w:rsidR="00264771">
              <w:rPr>
                <w:szCs w:val="19"/>
              </w:rPr>
              <w:t>,</w:t>
            </w:r>
            <w:r w:rsidR="00264771" w:rsidRPr="008174F2">
              <w:rPr>
                <w:szCs w:val="19"/>
              </w:rPr>
              <w:t xml:space="preserve"> wcześniej nieaktywowany i nieużywany na innym sprzęcie</w:t>
            </w:r>
            <w:r w:rsidRPr="00C778F8">
              <w:rPr>
                <w:szCs w:val="19"/>
              </w:rPr>
              <w:t xml:space="preserve"> i pochodzi od producenta sprzętu lub z autoryzowanego kanału dystrybucji oprogramowania.</w:t>
            </w:r>
          </w:p>
          <w:p w14:paraId="2441D0A7" w14:textId="77777777" w:rsidR="00D457CF" w:rsidRPr="00C778F8" w:rsidRDefault="00D457CF" w:rsidP="003B4FC7">
            <w:r w:rsidRPr="00C778F8">
              <w:t xml:space="preserve">Wykonawca potwierdzi przekazanie wymaganych przez firmę Microsoft uprawnień do korzystania z bezterminowej licencji na zainstalowany system operacyjny, poprzez oświadczenie w załączniku do protokołu odbioru o przeniesienia tych licencji na własność Zamawiającego i przekazanie kluczy licencyjnych </w:t>
            </w:r>
            <w:r w:rsidRPr="00C778F8">
              <w:lastRenderedPageBreak/>
              <w:t>lub informacji o lokalizacji klucza licencyjnego użytego przez producenta sprzętu – np. w BIOS płyty głównej.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6C3D" w14:textId="77777777" w:rsidR="00D457CF" w:rsidRPr="00566600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lastRenderedPageBreak/>
              <w:t>&lt;czy oferowane zainstalowane oprogramowanie spełnia wymagania&gt;</w:t>
            </w:r>
          </w:p>
        </w:tc>
      </w:tr>
      <w:tr w:rsidR="00566600" w:rsidRPr="00566600" w14:paraId="4EBF9BCB" w14:textId="77777777" w:rsidTr="00F33D16">
        <w:trPr>
          <w:trHeight w:val="53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492E" w14:textId="77777777" w:rsidR="00D457CF" w:rsidRPr="003B6B90" w:rsidRDefault="00D457CF" w:rsidP="003B4FC7">
            <w:r>
              <w:t>15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2294" w14:textId="77777777" w:rsidR="00D457CF" w:rsidRPr="003B6B90" w:rsidRDefault="00D457CF" w:rsidP="003B4FC7">
            <w:r w:rsidRPr="003B6B90">
              <w:t xml:space="preserve">Gwarancja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282CC" w14:textId="77777777" w:rsidR="00D457CF" w:rsidRPr="003B6B90" w:rsidRDefault="00D457CF" w:rsidP="003B4FC7">
            <w:r w:rsidRPr="003B6B90">
              <w:t xml:space="preserve">36 miesięcy </w:t>
            </w:r>
          </w:p>
          <w:p w14:paraId="5F50AFD6" w14:textId="77777777" w:rsidR="00D457CF" w:rsidRDefault="00D457CF" w:rsidP="003B4FC7">
            <w:pPr>
              <w:rPr>
                <w:color w:val="000000" w:themeColor="text1"/>
              </w:rPr>
            </w:pPr>
            <w:r w:rsidRPr="00C778F8">
              <w:t xml:space="preserve">Gwarancja Wykonawcy realizowana </w:t>
            </w:r>
            <w:r w:rsidRPr="00FB2A32">
              <w:rPr>
                <w:color w:val="000000" w:themeColor="text1"/>
              </w:rPr>
              <w:t>od daty podpisania ko</w:t>
            </w:r>
            <w:r>
              <w:rPr>
                <w:color w:val="000000" w:themeColor="text1"/>
              </w:rPr>
              <w:t>ńcowego protokołu odbioru</w:t>
            </w:r>
            <w:r w:rsidRPr="00FB2A32">
              <w:rPr>
                <w:color w:val="000000" w:themeColor="text1"/>
              </w:rPr>
              <w:t xml:space="preserve">. Usunięcie awarii w ciągu </w:t>
            </w:r>
            <w:r>
              <w:rPr>
                <w:color w:val="000000" w:themeColor="text1"/>
              </w:rPr>
              <w:t xml:space="preserve">maksymalnie </w:t>
            </w:r>
            <w:r w:rsidRPr="00FB2A32">
              <w:rPr>
                <w:color w:val="000000" w:themeColor="text1"/>
              </w:rPr>
              <w:t xml:space="preserve">5 dni roboczych od otrzymania zgłoszenia (przyjmowanie zgłoszeń w dni robocze w godzinach </w:t>
            </w:r>
            <w:r>
              <w:rPr>
                <w:color w:val="000000" w:themeColor="text1"/>
              </w:rPr>
              <w:t>7.15 - 15.15 telefonicznie, faksem</w:t>
            </w:r>
            <w:r w:rsidRPr="00FB2A32">
              <w:rPr>
                <w:color w:val="000000" w:themeColor="text1"/>
              </w:rPr>
              <w:t xml:space="preserve"> lub e-mail). </w:t>
            </w:r>
          </w:p>
          <w:p w14:paraId="35769BE1" w14:textId="77777777" w:rsidR="00D457CF" w:rsidRPr="00C778F8" w:rsidRDefault="00D457CF" w:rsidP="003B4FC7">
            <w:r w:rsidRPr="00FB2A32">
              <w:rPr>
                <w:color w:val="000000" w:themeColor="text1"/>
              </w:rPr>
              <w:t xml:space="preserve">Serwis urządzeń </w:t>
            </w:r>
            <w:r w:rsidRPr="00C778F8">
              <w:t>realizowany przez Wykonawcę, producenta lub autoryzowanego partnera serwisowego producenta na jednakowych warunkach przez cały okres trwania gwarancji. Wykonawca na własny koszt, w razie potrzeby zapewni transport do i z serwisu.</w:t>
            </w:r>
          </w:p>
          <w:p w14:paraId="2246D93D" w14:textId="77777777" w:rsidR="00D457CF" w:rsidRPr="003B6B90" w:rsidRDefault="00D457CF" w:rsidP="003B4FC7">
            <w:r w:rsidRPr="00C778F8">
              <w:t>W przypadku awarii dysków twardych, w okresie gwarancji w przypadku braku możliwości „bezpiecznego” usunięcia danych, pozostają one u Zamawiającego</w:t>
            </w:r>
            <w:r>
              <w:t>, w miejscu instalacji komputera</w:t>
            </w:r>
            <w:r w:rsidRPr="003B6B90">
              <w:t>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AC1D" w14:textId="77777777" w:rsidR="00D457CF" w:rsidRPr="00566600" w:rsidRDefault="00AA38D6" w:rsidP="003B4FC7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gwarancja spełnia wymagania&gt;</w:t>
            </w:r>
          </w:p>
        </w:tc>
      </w:tr>
    </w:tbl>
    <w:p w14:paraId="27C88A9F" w14:textId="77777777" w:rsidR="003B4FC7" w:rsidRDefault="003B4FC7" w:rsidP="003B4FC7">
      <w:pPr>
        <w:rPr>
          <w:b/>
        </w:rPr>
      </w:pPr>
    </w:p>
    <w:p w14:paraId="537AC15D" w14:textId="77777777" w:rsidR="003B4FC7" w:rsidRDefault="003B4FC7" w:rsidP="003B4FC7">
      <w:pPr>
        <w:rPr>
          <w:b/>
        </w:rPr>
      </w:pPr>
    </w:p>
    <w:p w14:paraId="2758F131" w14:textId="77777777" w:rsidR="003B4FC7" w:rsidRDefault="003B4FC7" w:rsidP="003B4FC7">
      <w:pPr>
        <w:rPr>
          <w:b/>
        </w:rPr>
      </w:pPr>
    </w:p>
    <w:p w14:paraId="1A29A791" w14:textId="77777777" w:rsidR="003B4FC7" w:rsidRDefault="003B4FC7" w:rsidP="003B4FC7">
      <w:pPr>
        <w:rPr>
          <w:b/>
        </w:rPr>
      </w:pPr>
    </w:p>
    <w:p w14:paraId="4B0E1315" w14:textId="77777777" w:rsidR="003B4FC7" w:rsidRDefault="003B4FC7" w:rsidP="003B4FC7">
      <w:pPr>
        <w:rPr>
          <w:b/>
        </w:rPr>
      </w:pPr>
    </w:p>
    <w:p w14:paraId="15CC51BE" w14:textId="77777777" w:rsidR="00C778F8" w:rsidRDefault="00C778F8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75FEE950" w14:textId="2AF4CA9C" w:rsidR="003B4FC7" w:rsidRPr="003B6B90" w:rsidRDefault="003B4FC7" w:rsidP="003B4FC7">
      <w:pPr>
        <w:rPr>
          <w:b/>
        </w:rPr>
      </w:pPr>
      <w:r>
        <w:rPr>
          <w:b/>
        </w:rPr>
        <w:lastRenderedPageBreak/>
        <w:t xml:space="preserve">Tabela </w:t>
      </w:r>
      <w:r w:rsidR="00C778F8">
        <w:rPr>
          <w:b/>
        </w:rPr>
        <w:t>2</w:t>
      </w:r>
      <w:r w:rsidRPr="003B6B90">
        <w:rPr>
          <w:b/>
        </w:rPr>
        <w:t xml:space="preserve"> </w:t>
      </w:r>
    </w:p>
    <w:p w14:paraId="4F49965A" w14:textId="77777777" w:rsidR="003B4FC7" w:rsidRPr="003B6B90" w:rsidRDefault="003B4FC7" w:rsidP="003B4FC7">
      <w:pPr>
        <w:rPr>
          <w:b/>
        </w:rPr>
      </w:pPr>
      <w:r w:rsidRPr="003B6B90">
        <w:rPr>
          <w:b/>
        </w:rPr>
        <w:t xml:space="preserve">Stacja robocza PC </w:t>
      </w:r>
      <w:r>
        <w:rPr>
          <w:b/>
        </w:rPr>
        <w:t xml:space="preserve">typu 2 wraz z </w:t>
      </w:r>
      <w:r w:rsidRPr="005C45B1">
        <w:rPr>
          <w:b/>
          <w:color w:val="000000" w:themeColor="text1"/>
        </w:rPr>
        <w:t xml:space="preserve">akcesoriami: </w:t>
      </w:r>
      <w:r w:rsidR="005C45B1" w:rsidRPr="005C45B1">
        <w:rPr>
          <w:b/>
          <w:color w:val="000000" w:themeColor="text1"/>
        </w:rPr>
        <w:t>7</w:t>
      </w:r>
      <w:r w:rsidRPr="005C45B1">
        <w:rPr>
          <w:b/>
          <w:color w:val="000000" w:themeColor="text1"/>
        </w:rPr>
        <w:t xml:space="preserve"> sztuk </w:t>
      </w:r>
    </w:p>
    <w:tbl>
      <w:tblPr>
        <w:tblW w:w="9847" w:type="dxa"/>
        <w:tblInd w:w="7" w:type="dxa"/>
        <w:tblCellMar>
          <w:top w:w="3" w:type="dxa"/>
          <w:left w:w="28" w:type="dxa"/>
          <w:right w:w="0" w:type="dxa"/>
        </w:tblCellMar>
        <w:tblLook w:val="06A0" w:firstRow="1" w:lastRow="0" w:firstColumn="1" w:lastColumn="0" w:noHBand="1" w:noVBand="1"/>
      </w:tblPr>
      <w:tblGrid>
        <w:gridCol w:w="427"/>
        <w:gridCol w:w="1678"/>
        <w:gridCol w:w="5083"/>
        <w:gridCol w:w="2659"/>
      </w:tblGrid>
      <w:tr w:rsidR="001B01F5" w:rsidRPr="003B6B90" w14:paraId="7B51125B" w14:textId="77777777" w:rsidTr="001B01F5">
        <w:trPr>
          <w:trHeight w:val="1315"/>
          <w:tblHeader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5519D0F0" w14:textId="77777777" w:rsidR="001B01F5" w:rsidRPr="003B6B90" w:rsidRDefault="001B01F5" w:rsidP="001B01F5">
            <w:pPr>
              <w:jc w:val="center"/>
            </w:pPr>
            <w:r w:rsidRPr="003B6B90">
              <w:rPr>
                <w:b/>
              </w:rPr>
              <w:t>L.p.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5A7163A6" w14:textId="77777777" w:rsidR="001B01F5" w:rsidRPr="003B6B90" w:rsidRDefault="001B01F5" w:rsidP="001B01F5">
            <w:pPr>
              <w:jc w:val="center"/>
            </w:pPr>
            <w:r w:rsidRPr="003B6B90">
              <w:rPr>
                <w:b/>
              </w:rPr>
              <w:t>Parametr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4B08B6B0" w14:textId="07091BF6" w:rsidR="001B01F5" w:rsidRPr="003B6B90" w:rsidRDefault="001B01F5" w:rsidP="001B01F5">
            <w:pPr>
              <w:jc w:val="center"/>
            </w:pPr>
            <w:r w:rsidRPr="003B6B90">
              <w:rPr>
                <w:b/>
              </w:rPr>
              <w:t>Wymagania minimalne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3E3B770D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0A5301A5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494BC854" w14:textId="2D72DB34" w:rsidR="001B01F5" w:rsidRPr="003B6B90" w:rsidRDefault="001B01F5" w:rsidP="001B01F5">
            <w:pPr>
              <w:spacing w:after="0"/>
              <w:jc w:val="center"/>
              <w:rPr>
                <w:b/>
              </w:rPr>
            </w:pPr>
            <w:r w:rsidRPr="00B052ED">
              <w:rPr>
                <w:color w:val="000000" w:themeColor="text1"/>
                <w:szCs w:val="19"/>
              </w:rPr>
              <w:t>Poniżej w poszczególnych komórkach należy udzielić odpowiedzi na pytania</w:t>
            </w:r>
          </w:p>
        </w:tc>
      </w:tr>
      <w:tr w:rsidR="008A349C" w:rsidRPr="003B6B90" w14:paraId="13167709" w14:textId="77777777" w:rsidTr="008A349C">
        <w:trPr>
          <w:trHeight w:val="42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3713" w14:textId="77777777" w:rsidR="008A349C" w:rsidRPr="003B6B90" w:rsidRDefault="008A349C" w:rsidP="008A349C"/>
        </w:tc>
        <w:tc>
          <w:tcPr>
            <w:tcW w:w="6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C439" w14:textId="77777777" w:rsidR="008A349C" w:rsidRPr="003B6B90" w:rsidRDefault="008A349C" w:rsidP="008A349C">
            <w:pPr>
              <w:rPr>
                <w:b/>
              </w:rPr>
            </w:pPr>
            <w:r>
              <w:rPr>
                <w:b/>
              </w:rPr>
              <w:t>Stacja robocza PC typu 2 wraz z akcesoriami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7CF8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nazwę producenta, typ, model oferowanego urządzenia&gt;</w:t>
            </w:r>
          </w:p>
          <w:p w14:paraId="7982341F" w14:textId="77777777" w:rsidR="008A349C" w:rsidRPr="003B6B90" w:rsidRDefault="008A349C" w:rsidP="008A349C">
            <w:pPr>
              <w:rPr>
                <w:b/>
              </w:rPr>
            </w:pPr>
          </w:p>
        </w:tc>
      </w:tr>
      <w:tr w:rsidR="008A349C" w:rsidRPr="003B6B90" w14:paraId="1A058198" w14:textId="77777777" w:rsidTr="008A349C">
        <w:trPr>
          <w:trHeight w:val="152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E14BCA" w14:textId="77777777" w:rsidR="008A349C" w:rsidRPr="003B6B90" w:rsidRDefault="008A349C" w:rsidP="008A349C">
            <w:r w:rsidRPr="003B6B90">
              <w:t>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257513" w14:textId="77777777" w:rsidR="008A349C" w:rsidRPr="003B6B90" w:rsidRDefault="008A349C" w:rsidP="008A349C">
            <w:r w:rsidRPr="003B6B90">
              <w:t xml:space="preserve">Procesor </w:t>
            </w:r>
            <w:r>
              <w:t>kompatybilny z systemem Windows 11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93AEE" w14:textId="77777777" w:rsidR="008A349C" w:rsidRDefault="008A349C" w:rsidP="008A349C">
            <w:r>
              <w:t>Procesor</w:t>
            </w:r>
            <w:r w:rsidRPr="003B6B90">
              <w:t xml:space="preserve"> zgodny z architekturą x86 zapewniający możliwość uruchamiania </w:t>
            </w:r>
            <w:r>
              <w:t>aplikacji 64 bitowych, pozwalający na</w:t>
            </w:r>
            <w:r w:rsidRPr="003B6B90">
              <w:t xml:space="preserve"> uzyskanie </w:t>
            </w:r>
            <w:r>
              <w:t xml:space="preserve">wydajności </w:t>
            </w:r>
            <w:r w:rsidRPr="00520B18">
              <w:rPr>
                <w:color w:val="000000" w:themeColor="text1"/>
              </w:rPr>
              <w:t xml:space="preserve">minimum   </w:t>
            </w:r>
            <w:r>
              <w:rPr>
                <w:b/>
                <w:color w:val="000000" w:themeColor="text1"/>
              </w:rPr>
              <w:t>2</w:t>
            </w:r>
            <w:r w:rsidRPr="00520B18">
              <w:rPr>
                <w:b/>
                <w:color w:val="000000" w:themeColor="text1"/>
              </w:rPr>
              <w:t>3 000</w:t>
            </w:r>
            <w:r w:rsidRPr="00520B18">
              <w:rPr>
                <w:color w:val="000000" w:themeColor="text1"/>
              </w:rPr>
              <w:t xml:space="preserve"> </w:t>
            </w:r>
            <w:r w:rsidRPr="003B6B90">
              <w:t xml:space="preserve">punktów w teście </w:t>
            </w:r>
            <w:proofErr w:type="spellStart"/>
            <w:r w:rsidRPr="000F406B">
              <w:t>PassmarkCPU</w:t>
            </w:r>
            <w:proofErr w:type="spellEnd"/>
            <w:r w:rsidRPr="000F406B">
              <w:t xml:space="preserve"> – </w:t>
            </w:r>
            <w:proofErr w:type="spellStart"/>
            <w:r w:rsidRPr="000F406B">
              <w:t>PerformanceTest</w:t>
            </w:r>
            <w:proofErr w:type="spellEnd"/>
            <w:r w:rsidRPr="000F406B">
              <w:t xml:space="preserve"> V10 (wartość </w:t>
            </w:r>
            <w:proofErr w:type="spellStart"/>
            <w:r w:rsidRPr="000F406B">
              <w:t>Average</w:t>
            </w:r>
            <w:proofErr w:type="spellEnd"/>
            <w:r w:rsidRPr="000F406B">
              <w:t xml:space="preserve"> CPU Mark) zgodnie z wynikami opublikowanymi na stronie </w:t>
            </w:r>
            <w:r w:rsidRPr="00E16FC6">
              <w:t>http://www.cpubenchmark.net/cpu_list.php</w:t>
            </w:r>
            <w:r w:rsidRPr="000F406B">
              <w:t>.</w:t>
            </w:r>
          </w:p>
          <w:p w14:paraId="7E26C547" w14:textId="77777777" w:rsidR="008A349C" w:rsidRPr="003B6B90" w:rsidRDefault="008A349C" w:rsidP="008A349C">
            <w:r>
              <w:t xml:space="preserve">Wymagany jest procesor 64-bitowy obsługiwany przez najnowszą dostępną wersję systemu Windows 11, zgodnie z oficjalną listą producenta systemu, opublikowaną na stronie: </w:t>
            </w:r>
            <w:r w:rsidRPr="009867B7">
              <w:t>https://learn.microsoft.com/pl-pl/windows-hardware/design/minimum/windows-processor-requirements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B28B5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nazwę oferowanego procesora&gt;</w:t>
            </w:r>
          </w:p>
        </w:tc>
      </w:tr>
      <w:tr w:rsidR="008A349C" w:rsidRPr="003B6B90" w14:paraId="23A03017" w14:textId="77777777" w:rsidTr="008A349C">
        <w:trPr>
          <w:trHeight w:val="35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975E4" w14:textId="77777777" w:rsidR="008A349C" w:rsidRPr="003B6B90" w:rsidRDefault="008A349C" w:rsidP="008A349C">
            <w:r w:rsidRPr="003B6B90"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C8537" w14:textId="77777777" w:rsidR="008A349C" w:rsidRPr="003B6B90" w:rsidRDefault="008A349C" w:rsidP="008A349C">
            <w:r w:rsidRPr="003B6B90">
              <w:t xml:space="preserve">Pamięć RAM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F8392" w14:textId="77777777" w:rsidR="008A349C" w:rsidRPr="003B6B90" w:rsidRDefault="008A349C" w:rsidP="008A349C">
            <w:r w:rsidRPr="003B6B90">
              <w:t xml:space="preserve"> </w:t>
            </w:r>
            <w:r>
              <w:t>Zainstalowana ilość – minimum 32 GB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743CA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pamięci RAM&gt;</w:t>
            </w:r>
          </w:p>
          <w:p w14:paraId="2CF08EBA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5CAB58EF" w14:textId="77777777" w:rsidTr="008A349C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B6E0" w14:textId="77777777" w:rsidR="008A349C" w:rsidRPr="003B6B90" w:rsidRDefault="008A349C" w:rsidP="008A349C">
            <w:r w:rsidRPr="003B6B90"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8504" w14:textId="77777777" w:rsidR="008A349C" w:rsidRPr="003B6B90" w:rsidRDefault="008A349C" w:rsidP="008A349C">
            <w:r w:rsidRPr="003B6B90">
              <w:t xml:space="preserve">Dysk SSD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DBE5" w14:textId="77777777" w:rsidR="008A349C" w:rsidRPr="003B6B90" w:rsidRDefault="008A349C" w:rsidP="008A349C">
            <w:r w:rsidRPr="003B6B90">
              <w:t> </w:t>
            </w:r>
            <w:r>
              <w:t>Pojemność minimum 1 TB</w:t>
            </w:r>
            <w:r w:rsidRPr="00887925">
              <w:t xml:space="preserve"> wg deklaracji producenta, technologia SSD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BA2E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pojemność dysku SSD&gt;</w:t>
            </w:r>
          </w:p>
          <w:p w14:paraId="7E7B5651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689A43D6" w14:textId="77777777" w:rsidTr="008A349C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BE3D" w14:textId="77777777" w:rsidR="008A349C" w:rsidRPr="003B6B90" w:rsidRDefault="008A349C" w:rsidP="008A349C">
            <w:r>
              <w:t>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F5D7" w14:textId="77777777" w:rsidR="008A349C" w:rsidRPr="003B6B90" w:rsidRDefault="008A349C" w:rsidP="008A349C">
            <w:r w:rsidRPr="003B6B90">
              <w:t>Płyta główna komputera</w:t>
            </w:r>
            <w:r>
              <w:t xml:space="preserve"> kompatybilna z systemem Windows 11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FE1C" w14:textId="77777777" w:rsidR="008A349C" w:rsidRDefault="008A349C" w:rsidP="008A349C">
            <w:r w:rsidRPr="003B6B90">
              <w:t>Płyta główna zapewniająca obsługę oferowanego procesora, pamięci i spełniająca wymagania odnośnie gniazd i portów wejścia</w:t>
            </w:r>
            <w:r>
              <w:t>,</w:t>
            </w:r>
            <w:r w:rsidRPr="003B6B90">
              <w:t xml:space="preserve"> wyjścia i innych parametrów wyszczególnionych </w:t>
            </w:r>
            <w:r w:rsidRPr="002B5F54">
              <w:t>w minimalnych wymaganiach</w:t>
            </w:r>
            <w:r w:rsidRPr="003B6B90">
              <w:t xml:space="preserve">. </w:t>
            </w:r>
          </w:p>
          <w:p w14:paraId="5B91838A" w14:textId="77777777" w:rsidR="008A349C" w:rsidRDefault="008A349C" w:rsidP="008A349C">
            <w:r w:rsidRPr="00AA39F5">
              <w:t>Wymagany BIOS UEFI</w:t>
            </w:r>
            <w:r>
              <w:t xml:space="preserve"> według specyfikacji systemu Windows 11</w:t>
            </w:r>
          </w:p>
          <w:p w14:paraId="78701946" w14:textId="77777777" w:rsidR="008A349C" w:rsidRPr="003B6B90" w:rsidRDefault="008A349C" w:rsidP="008A349C">
            <w:r w:rsidRPr="00520B18">
              <w:rPr>
                <w:color w:val="000000" w:themeColor="text1"/>
              </w:rPr>
              <w:t>Wymagany moduł TPM (</w:t>
            </w:r>
            <w:proofErr w:type="spellStart"/>
            <w:r w:rsidRPr="00520B18">
              <w:rPr>
                <w:color w:val="000000" w:themeColor="text1"/>
              </w:rPr>
              <w:t>Trusted</w:t>
            </w:r>
            <w:proofErr w:type="spellEnd"/>
            <w:r w:rsidRPr="00520B18">
              <w:rPr>
                <w:color w:val="000000" w:themeColor="text1"/>
              </w:rPr>
              <w:t xml:space="preserve"> Platform Module) w wersji 2.0 według specyfikacji systemu Windows 11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91F4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płyta główna spełnia minimalne wymagania i jest komp</w:t>
            </w:r>
            <w:r>
              <w:rPr>
                <w:color w:val="A6A6A6" w:themeColor="background1" w:themeShade="A6"/>
              </w:rPr>
              <w:t>atybilna z systemem Windows 11</w:t>
            </w:r>
            <w:r w:rsidRPr="00566600">
              <w:rPr>
                <w:color w:val="A6A6A6" w:themeColor="background1" w:themeShade="A6"/>
              </w:rPr>
              <w:t>&gt;</w:t>
            </w:r>
          </w:p>
        </w:tc>
      </w:tr>
      <w:tr w:rsidR="008A349C" w:rsidRPr="003B6B90" w14:paraId="5476CFC1" w14:textId="77777777" w:rsidTr="008A349C">
        <w:trPr>
          <w:trHeight w:val="47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4EE0" w14:textId="77777777" w:rsidR="008A349C" w:rsidRPr="003B6B90" w:rsidRDefault="008A349C" w:rsidP="008A349C">
            <w:r w:rsidRPr="003B6B90">
              <w:t>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8A98" w14:textId="77777777" w:rsidR="008A349C" w:rsidRPr="003B6B90" w:rsidRDefault="008A349C" w:rsidP="008A349C">
            <w:r>
              <w:t>Karta graficzna</w:t>
            </w:r>
            <w:r w:rsidRPr="003B6B90">
              <w:t xml:space="preserve"> </w:t>
            </w:r>
            <w:r>
              <w:t>kompatybilna z systemem Windows 11 (zintegrowana lub dedykowana)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AAEE" w14:textId="77777777" w:rsidR="008A349C" w:rsidRPr="003B6B90" w:rsidRDefault="008A349C" w:rsidP="008A349C">
            <w:r w:rsidRPr="00520B18">
              <w:rPr>
                <w:color w:val="000000" w:themeColor="text1"/>
              </w:rPr>
              <w:t>Wymagana zgodność z biblioteką DirectX 12 lub nowszą ze sterownikiem WDDM 2.0 według specyfikacji systemu Windows 11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5D45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karta graficzna spełnia minimalne wymagania i jest komp</w:t>
            </w:r>
            <w:r>
              <w:rPr>
                <w:color w:val="A6A6A6" w:themeColor="background1" w:themeShade="A6"/>
              </w:rPr>
              <w:t>atybilna z systemem Windows 11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02B0D20C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452E80D5" w14:textId="77777777" w:rsidTr="008A349C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FE32" w14:textId="77777777" w:rsidR="008A349C" w:rsidRPr="003B6B90" w:rsidRDefault="008A349C" w:rsidP="008A349C">
            <w:r>
              <w:lastRenderedPageBreak/>
              <w:t>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C844" w14:textId="77777777" w:rsidR="008A349C" w:rsidRPr="003B6B90" w:rsidRDefault="008A349C" w:rsidP="008A349C">
            <w:r>
              <w:t>Karta d</w:t>
            </w:r>
            <w:r w:rsidRPr="003B6B90">
              <w:t>źwięk</w:t>
            </w:r>
            <w:r>
              <w:t>owa</w:t>
            </w:r>
            <w:r w:rsidRPr="003B6B90">
              <w:t xml:space="preserve">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52C" w14:textId="77777777" w:rsidR="008A349C" w:rsidRPr="003B6B90" w:rsidRDefault="008A349C" w:rsidP="008A349C">
            <w:r>
              <w:t>Karta dźwiękowa zintegrowana z płytą główną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82DD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karta dźwiękowa spełnia wymagania&gt;</w:t>
            </w:r>
          </w:p>
          <w:p w14:paraId="0B5B35E0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45F2F030" w14:textId="77777777" w:rsidTr="008A349C">
        <w:trPr>
          <w:trHeight w:val="412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3689" w14:textId="77777777" w:rsidR="008A349C" w:rsidRPr="003B6B90" w:rsidRDefault="008A349C" w:rsidP="008A349C">
            <w:r>
              <w:t>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E05D" w14:textId="77777777" w:rsidR="008A349C" w:rsidRPr="003B6B90" w:rsidRDefault="008A349C" w:rsidP="008A349C">
            <w:r>
              <w:t>Karta sieciowa przewodowa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5D2B46" w14:textId="77777777" w:rsidR="008A349C" w:rsidRPr="003B6B90" w:rsidRDefault="008A349C" w:rsidP="008A349C">
            <w:r>
              <w:t>Moduł</w:t>
            </w:r>
            <w:r w:rsidRPr="00C345FE">
              <w:t xml:space="preserve"> wewnęt</w:t>
            </w:r>
            <w:r>
              <w:t>rzny</w:t>
            </w:r>
            <w:r w:rsidRPr="00C345FE">
              <w:t xml:space="preserve"> - obsługa minimum </w:t>
            </w:r>
            <w:r>
              <w:t xml:space="preserve">Ethernet 1 </w:t>
            </w:r>
            <w:proofErr w:type="spellStart"/>
            <w:r>
              <w:t>Gbit</w:t>
            </w:r>
            <w:proofErr w:type="spellEnd"/>
            <w:r>
              <w:t>/s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1EDF4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karta sieciow</w:t>
            </w:r>
            <w:r>
              <w:rPr>
                <w:color w:val="A6A6A6" w:themeColor="background1" w:themeShade="A6"/>
              </w:rPr>
              <w:t>a przewodowa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75227517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51E2C026" w14:textId="77777777" w:rsidTr="008A349C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2C98" w14:textId="77777777" w:rsidR="008A349C" w:rsidRPr="003B6B90" w:rsidRDefault="008A349C" w:rsidP="008A349C">
            <w:r>
              <w:t>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7DD0" w14:textId="77777777" w:rsidR="008A349C" w:rsidRPr="003B6B90" w:rsidRDefault="008A349C" w:rsidP="008A349C">
            <w:r w:rsidRPr="003B6B90">
              <w:t xml:space="preserve">Gniazda rozszerzeń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700D" w14:textId="77777777" w:rsidR="008A349C" w:rsidRPr="003B6B90" w:rsidRDefault="008A349C" w:rsidP="008A349C">
            <w:r>
              <w:t xml:space="preserve">Minimum </w:t>
            </w:r>
            <w:r w:rsidRPr="003B6B90">
              <w:t xml:space="preserve">1 x PCI-Express 3.0 x16 </w:t>
            </w:r>
            <w:r>
              <w:t>lub nowszej generacji, dostępne do wykorzystania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743E" w14:textId="77777777" w:rsidR="008A349C" w:rsidRPr="006D477A" w:rsidRDefault="008A349C" w:rsidP="008A349C">
            <w:pPr>
              <w:rPr>
                <w:color w:val="A6A6A6" w:themeColor="background1" w:themeShade="A6"/>
              </w:rPr>
            </w:pPr>
            <w:r w:rsidRPr="006D477A">
              <w:rPr>
                <w:color w:val="A6A6A6" w:themeColor="background1" w:themeShade="A6"/>
              </w:rPr>
              <w:t>&lt;czy ilość i standard gniazd rozszerzeń spełniają wymagania&gt;</w:t>
            </w:r>
          </w:p>
          <w:p w14:paraId="379E6057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62E473C1" w14:textId="77777777" w:rsidTr="008A349C">
        <w:trPr>
          <w:trHeight w:val="418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43C8" w14:textId="77777777" w:rsidR="008A349C" w:rsidRPr="003B6B90" w:rsidRDefault="008A349C" w:rsidP="008A349C">
            <w:r>
              <w:t>9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F832" w14:textId="77777777" w:rsidR="008A349C" w:rsidRPr="003B6B90" w:rsidRDefault="008A349C" w:rsidP="008A349C">
            <w:r w:rsidRPr="003B6B90">
              <w:t xml:space="preserve">Złącza zewnętrzne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53E8" w14:textId="77777777" w:rsidR="008A349C" w:rsidRPr="00440BB9" w:rsidRDefault="008A349C" w:rsidP="008A349C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>Dostępne ogółem co najmniej 6 gniazd USB, w tym minimum 2 gniazda USB 3.0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CF88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dostępnych portów USB</w:t>
            </w:r>
            <w:r>
              <w:rPr>
                <w:color w:val="A6A6A6" w:themeColor="background1" w:themeShade="A6"/>
              </w:rPr>
              <w:t xml:space="preserve"> typu A</w:t>
            </w:r>
            <w:r w:rsidRPr="00566600">
              <w:rPr>
                <w:color w:val="A6A6A6" w:themeColor="background1" w:themeShade="A6"/>
              </w:rPr>
              <w:t>, w tym ilość portów</w:t>
            </w:r>
            <w:r>
              <w:rPr>
                <w:color w:val="A6A6A6" w:themeColor="background1" w:themeShade="A6"/>
              </w:rPr>
              <w:t xml:space="preserve"> typu A</w:t>
            </w:r>
            <w:r w:rsidRPr="00566600">
              <w:rPr>
                <w:color w:val="A6A6A6" w:themeColor="background1" w:themeShade="A6"/>
              </w:rPr>
              <w:t xml:space="preserve"> USB 3.0 lub nowszych&gt;</w:t>
            </w:r>
          </w:p>
          <w:p w14:paraId="0F2D961C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50C304AA" w14:textId="77777777" w:rsidTr="008A349C">
        <w:trPr>
          <w:trHeight w:val="415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39AD2B" w14:textId="77777777" w:rsidR="008A349C" w:rsidRPr="003B6B90" w:rsidRDefault="008A349C" w:rsidP="008A349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B546B4" w14:textId="77777777" w:rsidR="008A349C" w:rsidRPr="003B6B90" w:rsidRDefault="008A349C" w:rsidP="008A349C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396F" w14:textId="77777777" w:rsidR="008A349C" w:rsidRPr="00440BB9" w:rsidRDefault="008A349C" w:rsidP="008A349C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>Dostępne minimum 2 gniazda USB  w przedniej części obudowy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538F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</w:t>
            </w:r>
            <w:r>
              <w:rPr>
                <w:color w:val="A6A6A6" w:themeColor="background1" w:themeShade="A6"/>
              </w:rPr>
              <w:t>ferowaną ilość dostępnych portów</w:t>
            </w:r>
            <w:r w:rsidRPr="00566600">
              <w:rPr>
                <w:color w:val="A6A6A6" w:themeColor="background1" w:themeShade="A6"/>
              </w:rPr>
              <w:t xml:space="preserve"> USB </w:t>
            </w:r>
            <w:r>
              <w:rPr>
                <w:color w:val="A6A6A6" w:themeColor="background1" w:themeShade="A6"/>
              </w:rPr>
              <w:t xml:space="preserve">typu A </w:t>
            </w:r>
            <w:r w:rsidRPr="00566600">
              <w:rPr>
                <w:color w:val="A6A6A6" w:themeColor="background1" w:themeShade="A6"/>
              </w:rPr>
              <w:t>w przedniej części obudowy&gt;</w:t>
            </w:r>
          </w:p>
          <w:p w14:paraId="52B04E91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3F45251E" w14:textId="77777777" w:rsidTr="008A349C">
        <w:trPr>
          <w:trHeight w:val="415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96CE7D" w14:textId="77777777" w:rsidR="008A349C" w:rsidRPr="003B6B90" w:rsidRDefault="008A349C" w:rsidP="008A349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7C7E5C" w14:textId="77777777" w:rsidR="008A349C" w:rsidRPr="003B6B90" w:rsidRDefault="008A349C" w:rsidP="008A349C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46F2" w14:textId="77777777" w:rsidR="008A349C" w:rsidRPr="00440BB9" w:rsidRDefault="008A349C" w:rsidP="008A349C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>Dostępne co najmniej 2 wyjścia video, w tym minimum jedno typu HDMI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7C3D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dostępnych wyjść video, w tym ilość wyjść HDMI&gt;</w:t>
            </w:r>
          </w:p>
          <w:p w14:paraId="6329378E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66B370CE" w14:textId="77777777" w:rsidTr="008A349C">
        <w:trPr>
          <w:trHeight w:val="415"/>
        </w:trPr>
        <w:tc>
          <w:tcPr>
            <w:tcW w:w="4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ADC444" w14:textId="77777777" w:rsidR="008A349C" w:rsidRPr="003B6B90" w:rsidRDefault="008A349C" w:rsidP="008A349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4F52C6" w14:textId="77777777" w:rsidR="008A349C" w:rsidRPr="003B6B90" w:rsidRDefault="008A349C" w:rsidP="008A349C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4941" w14:textId="77777777" w:rsidR="008A349C" w:rsidRPr="00440BB9" w:rsidRDefault="008A349C" w:rsidP="008A349C">
            <w:pPr>
              <w:rPr>
                <w:color w:val="000000" w:themeColor="text1"/>
              </w:rPr>
            </w:pPr>
            <w:r w:rsidRPr="00440BB9">
              <w:rPr>
                <w:color w:val="000000" w:themeColor="text1"/>
              </w:rPr>
              <w:t xml:space="preserve">Dostępne wyjście audio: typu </w:t>
            </w:r>
            <w:proofErr w:type="spellStart"/>
            <w:r w:rsidRPr="00440BB9">
              <w:rPr>
                <w:color w:val="000000" w:themeColor="text1"/>
              </w:rPr>
              <w:t>combo</w:t>
            </w:r>
            <w:proofErr w:type="spellEnd"/>
            <w:r w:rsidRPr="00440BB9">
              <w:rPr>
                <w:color w:val="000000" w:themeColor="text1"/>
              </w:rPr>
              <w:t>, albo oddzielne na mikrofon i słuchawki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F57E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oferowany typ wyjścia audio&gt;</w:t>
            </w:r>
          </w:p>
          <w:p w14:paraId="7EA3A30F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0498057E" w14:textId="77777777" w:rsidTr="008A349C"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8081" w14:textId="77777777" w:rsidR="008A349C" w:rsidRPr="003B6B90" w:rsidRDefault="008A349C" w:rsidP="008A349C">
            <w:r>
              <w:t>10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9D65" w14:textId="77777777" w:rsidR="008A349C" w:rsidRPr="003B6B90" w:rsidRDefault="008A349C" w:rsidP="008A349C">
            <w:r w:rsidRPr="003B6B90">
              <w:t xml:space="preserve">Obudowa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FEF0" w14:textId="77777777" w:rsidR="008A349C" w:rsidRPr="003B6B90" w:rsidRDefault="008A349C" w:rsidP="008A349C">
            <w:r w:rsidRPr="003B6B90">
              <w:t xml:space="preserve">stojąca (typu Tower lub mini/midi Tower/ SFF (Small Form </w:t>
            </w:r>
            <w:proofErr w:type="spellStart"/>
            <w:r w:rsidRPr="003B6B90">
              <w:t>Factor</w:t>
            </w:r>
            <w:proofErr w:type="spellEnd"/>
            <w:r w:rsidRPr="003B6B90">
              <w:t xml:space="preserve">) )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0F75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oferowany typ obudowy&gt;</w:t>
            </w:r>
          </w:p>
          <w:p w14:paraId="409DE647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5EA43E66" w14:textId="77777777" w:rsidTr="008A349C">
        <w:trPr>
          <w:trHeight w:val="32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176221" w14:textId="77777777" w:rsidR="008A349C" w:rsidRPr="003B6B90" w:rsidRDefault="008A349C" w:rsidP="008A349C">
            <w:r>
              <w:t>11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1C5E09" w14:textId="77777777" w:rsidR="008A349C" w:rsidRPr="003B6B90" w:rsidRDefault="008A349C" w:rsidP="008A349C">
            <w:r w:rsidRPr="003B6B90">
              <w:t>Zasilanie komputera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05523" w14:textId="77777777" w:rsidR="008A349C" w:rsidRPr="003B6B90" w:rsidRDefault="008A349C" w:rsidP="008A349C">
            <w:r>
              <w:t xml:space="preserve">Z sieci 230 V, 50 </w:t>
            </w:r>
            <w:proofErr w:type="spellStart"/>
            <w:r>
              <w:t>Hz</w:t>
            </w:r>
            <w:proofErr w:type="spellEnd"/>
            <w:r w:rsidRPr="00F93D3C">
              <w:rPr>
                <w:color w:val="FF0000"/>
              </w:rPr>
              <w:t xml:space="preserve">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EFFB2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oferowane zasilanie spełnia wymagania&gt;</w:t>
            </w:r>
          </w:p>
          <w:p w14:paraId="200443A8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00F53928" w14:textId="77777777" w:rsidTr="008A349C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FABC00" w14:textId="77777777" w:rsidR="008A349C" w:rsidRDefault="008A349C" w:rsidP="008A349C"/>
          <w:p w14:paraId="770B29E2" w14:textId="77777777" w:rsidR="008A349C" w:rsidRDefault="008A349C" w:rsidP="008A349C">
            <w:r>
              <w:t>12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52B3CC" w14:textId="77777777" w:rsidR="008A349C" w:rsidRPr="003B6B90" w:rsidRDefault="008A349C" w:rsidP="008A349C">
            <w:r>
              <w:t>Akcesoria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53C7" w14:textId="77777777" w:rsidR="008A349C" w:rsidRPr="003B6B90" w:rsidRDefault="008A349C" w:rsidP="008A349C">
            <w:r>
              <w:t xml:space="preserve">Klawiatura </w:t>
            </w:r>
            <w:r w:rsidRPr="00F93D3C">
              <w:t>przewodowa USB (dł</w:t>
            </w:r>
            <w:r>
              <w:t>ugość kabla minimum 1,8</w:t>
            </w:r>
            <w:r w:rsidRPr="00F93D3C">
              <w:t xml:space="preserve"> m)</w:t>
            </w:r>
            <w:r>
              <w:t xml:space="preserve"> pełnowymiarowa, układ QWERTY</w:t>
            </w:r>
            <w:r w:rsidRPr="00F93D3C">
              <w:t xml:space="preserve"> typu EU lub US International, z wydzielonymi klawiszami nawigacyjnymi i</w:t>
            </w:r>
            <w:r>
              <w:t xml:space="preserve"> klawiaturą numeryczną.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DBC0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klawiatura spełnia wymagania&gt;</w:t>
            </w:r>
          </w:p>
        </w:tc>
      </w:tr>
      <w:tr w:rsidR="008A349C" w:rsidRPr="003B6B90" w14:paraId="451C09CB" w14:textId="77777777" w:rsidTr="008A349C">
        <w:trPr>
          <w:trHeight w:val="477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E764B" w14:textId="77777777" w:rsidR="008A349C" w:rsidRDefault="008A349C" w:rsidP="008A349C"/>
        </w:tc>
        <w:tc>
          <w:tcPr>
            <w:tcW w:w="1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2CEF05" w14:textId="77777777" w:rsidR="008A349C" w:rsidRPr="003B6B90" w:rsidRDefault="008A349C" w:rsidP="008A349C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549B" w14:textId="77777777" w:rsidR="008A349C" w:rsidRPr="003B6B90" w:rsidRDefault="008A349C" w:rsidP="008A349C">
            <w:r w:rsidRPr="003B6B90">
              <w:t xml:space="preserve">Mysz </w:t>
            </w:r>
            <w:r w:rsidRPr="00725FE1">
              <w:rPr>
                <w:color w:val="000000" w:themeColor="text1"/>
              </w:rPr>
              <w:t>optyczna przewodowa USB (długość kabla minimum 1,8 m)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8437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mysz</w:t>
            </w:r>
            <w:r>
              <w:rPr>
                <w:color w:val="A6A6A6" w:themeColor="background1" w:themeShade="A6"/>
              </w:rPr>
              <w:t xml:space="preserve"> komputerowa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18991DE1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4DE5BE1A" w14:textId="77777777" w:rsidTr="008A349C"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8E68" w14:textId="77777777" w:rsidR="008A349C" w:rsidRPr="003B6B90" w:rsidRDefault="008A349C" w:rsidP="008A349C"/>
        </w:tc>
        <w:tc>
          <w:tcPr>
            <w:tcW w:w="1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0792" w14:textId="77777777" w:rsidR="008A349C" w:rsidRPr="003B6B90" w:rsidRDefault="008A349C" w:rsidP="008A349C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3313" w14:textId="77777777" w:rsidR="008A349C" w:rsidRPr="003B6B90" w:rsidRDefault="008A349C" w:rsidP="008A349C">
            <w:r>
              <w:t>P</w:t>
            </w:r>
            <w:r w:rsidRPr="003B6B90">
              <w:t xml:space="preserve">odkładka </w:t>
            </w:r>
            <w:r>
              <w:t>pod mysz z żelową podpórką pod nadgarstek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1AE0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podkła</w:t>
            </w:r>
            <w:r>
              <w:rPr>
                <w:color w:val="A6A6A6" w:themeColor="background1" w:themeShade="A6"/>
              </w:rPr>
              <w:t>dka pod mysz spełnia wymagania,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4702B4FA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32C5F689" w14:textId="77777777" w:rsidTr="008A349C">
        <w:trPr>
          <w:trHeight w:val="337"/>
        </w:trPr>
        <w:tc>
          <w:tcPr>
            <w:tcW w:w="4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BAB8C7" w14:textId="77777777" w:rsidR="008A349C" w:rsidRPr="003B6B90" w:rsidRDefault="008A349C" w:rsidP="008A349C">
            <w:r>
              <w:t>13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4F48C9" w14:textId="77777777" w:rsidR="008A349C" w:rsidRPr="003B6B90" w:rsidRDefault="008A349C" w:rsidP="008A349C">
            <w:r>
              <w:t>Okablowanie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4474" w14:textId="77777777" w:rsidR="008A349C" w:rsidRPr="003B6B90" w:rsidRDefault="008A349C" w:rsidP="008A349C">
            <w:r>
              <w:t>K</w:t>
            </w:r>
            <w:r w:rsidRPr="003B6B90">
              <w:t xml:space="preserve">abel </w:t>
            </w:r>
            <w:r>
              <w:rPr>
                <w:color w:val="000000" w:themeColor="text1"/>
              </w:rPr>
              <w:t xml:space="preserve">zasilający komputer z wtyczką </w:t>
            </w:r>
            <w:r w:rsidRPr="00B56552">
              <w:rPr>
                <w:color w:val="000000" w:themeColor="text1"/>
              </w:rPr>
              <w:t xml:space="preserve">do sieci energetycznej </w:t>
            </w:r>
            <w:r>
              <w:rPr>
                <w:color w:val="000000" w:themeColor="text1"/>
              </w:rPr>
              <w:t>w</w:t>
            </w:r>
            <w:r w:rsidRPr="004E0B24">
              <w:rPr>
                <w:color w:val="000000" w:themeColor="text1"/>
              </w:rPr>
              <w:t xml:space="preserve"> standard</w:t>
            </w:r>
            <w:r>
              <w:rPr>
                <w:color w:val="000000" w:themeColor="text1"/>
              </w:rPr>
              <w:t>zie</w:t>
            </w:r>
            <w:r w:rsidRPr="004E0B24">
              <w:rPr>
                <w:color w:val="000000" w:themeColor="text1"/>
              </w:rPr>
              <w:t xml:space="preserve"> polski</w:t>
            </w:r>
            <w:r>
              <w:rPr>
                <w:color w:val="000000" w:themeColor="text1"/>
              </w:rPr>
              <w:t>m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E33E" w14:textId="77777777" w:rsidR="008A349C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oferowany kabel zasilający spełnia wymagania&gt;</w:t>
            </w:r>
          </w:p>
          <w:p w14:paraId="055897D8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</w:p>
        </w:tc>
      </w:tr>
      <w:tr w:rsidR="008A349C" w:rsidRPr="003B6B90" w14:paraId="5880C6D4" w14:textId="77777777" w:rsidTr="008A349C">
        <w:trPr>
          <w:trHeight w:val="337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C108" w14:textId="77777777" w:rsidR="008A349C" w:rsidRDefault="008A349C" w:rsidP="008A349C"/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32E2" w14:textId="77777777" w:rsidR="008A349C" w:rsidRDefault="008A349C" w:rsidP="008A349C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065B" w14:textId="77777777" w:rsidR="008A349C" w:rsidRPr="003B6B90" w:rsidRDefault="008A349C" w:rsidP="008A349C">
            <w:r w:rsidRPr="00015384">
              <w:rPr>
                <w:color w:val="000000" w:themeColor="text1"/>
              </w:rPr>
              <w:t>Kabel o długości minimum 1,8m (bezpośredni lub z odpowiednią przejściówką), umożliwiający połączenie gniazda HDMI w monitorze z dodatkowym wyjściem video dostępnym w komputerze, poza głównym wymaganym wyjściem HDMI;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AD72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oferowany kabel sygnałowy audio-video spełnia wymagania&gt;</w:t>
            </w:r>
          </w:p>
        </w:tc>
      </w:tr>
      <w:tr w:rsidR="008A349C" w:rsidRPr="003B6B90" w14:paraId="51A5B412" w14:textId="77777777" w:rsidTr="008A349C">
        <w:trPr>
          <w:trHeight w:val="124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899BE" w14:textId="77777777" w:rsidR="008A349C" w:rsidRPr="003B6B90" w:rsidRDefault="008A349C" w:rsidP="008A349C">
            <w:r>
              <w:t>14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E8FC" w14:textId="77777777" w:rsidR="008A349C" w:rsidRPr="003B6B90" w:rsidRDefault="008A349C" w:rsidP="008A349C">
            <w:r w:rsidRPr="003B6B90">
              <w:t xml:space="preserve">Zainstalowane oprogramowanie systemowe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F905" w14:textId="77777777" w:rsidR="008A349C" w:rsidRPr="001B01F5" w:rsidRDefault="008A349C" w:rsidP="008A349C">
            <w:r>
              <w:t>Za</w:t>
            </w:r>
            <w:r w:rsidRPr="003B6B90">
              <w:t>instalowane oprogramowani</w:t>
            </w:r>
            <w:r>
              <w:t xml:space="preserve">e systemowe </w:t>
            </w:r>
            <w:r w:rsidRPr="00C51332">
              <w:rPr>
                <w:b/>
              </w:rPr>
              <w:t>Microsoft Windows 11 Professional</w:t>
            </w:r>
            <w:r>
              <w:t xml:space="preserve"> w </w:t>
            </w:r>
            <w:r w:rsidRPr="003B6B90">
              <w:t xml:space="preserve">polskiej wersji językowej w technologii 64 bitowej, mające zapewnić funkcjonalność i współpracę ze środowiskiem sieciowym oraz aplikacyjnym funkcjonującym w </w:t>
            </w:r>
            <w:r w:rsidRPr="001B01F5">
              <w:t xml:space="preserve">resorcie statystyki, licencja bezterminowa, jednostanowiskowa; </w:t>
            </w:r>
          </w:p>
          <w:p w14:paraId="74B9F6C0" w14:textId="2B6EB217" w:rsidR="008A349C" w:rsidRPr="001B01F5" w:rsidRDefault="008A349C" w:rsidP="008A349C">
            <w:pPr>
              <w:rPr>
                <w:szCs w:val="19"/>
              </w:rPr>
            </w:pPr>
            <w:r w:rsidRPr="001B01F5">
              <w:t xml:space="preserve">Wykonawca potwierdzi </w:t>
            </w:r>
            <w:r w:rsidRPr="001B01F5">
              <w:rPr>
                <w:szCs w:val="19"/>
              </w:rPr>
              <w:t xml:space="preserve">w oświadczeniu przekazanym wraz z </w:t>
            </w:r>
            <w:r w:rsidR="00534E60">
              <w:rPr>
                <w:szCs w:val="19"/>
              </w:rPr>
              <w:t>ofertą</w:t>
            </w:r>
            <w:r w:rsidRPr="001B01F5">
              <w:rPr>
                <w:szCs w:val="19"/>
              </w:rPr>
              <w:t>, że zainstalowany system operacyjny jest oryginalny</w:t>
            </w:r>
            <w:r w:rsidR="00534E60" w:rsidRPr="00534E60">
              <w:rPr>
                <w:szCs w:val="19"/>
              </w:rPr>
              <w:t>, wcześniej nieaktywowany i nieużywany na innym sprzęcie</w:t>
            </w:r>
            <w:r w:rsidRPr="001B01F5">
              <w:rPr>
                <w:szCs w:val="19"/>
              </w:rPr>
              <w:t xml:space="preserve"> i pochodzi od producenta sprzętu lub z autoryzowanego kanału dystrybucji oprogramowania.</w:t>
            </w:r>
          </w:p>
          <w:p w14:paraId="1D3C1DF6" w14:textId="77777777" w:rsidR="008A349C" w:rsidRPr="00126FD5" w:rsidRDefault="008A349C" w:rsidP="008A349C">
            <w:pPr>
              <w:rPr>
                <w:color w:val="000000" w:themeColor="text1"/>
              </w:rPr>
            </w:pPr>
            <w:r w:rsidRPr="001B01F5">
              <w:t xml:space="preserve">Wykonawca potwierdzi przekazanie wymaganych przez firmę Microsoft uprawnień do korzystania z bezterminowej licencji na zainstalowany system operacyjny, poprzez oświadczenie w załączniku do protokołu odbioru o przeniesienia tych licencji na własność Zamawiającego i przekazanie kluczy licencyjnych lub informacji o lokalizacji </w:t>
            </w:r>
            <w:r w:rsidRPr="00126FD5">
              <w:rPr>
                <w:color w:val="000000" w:themeColor="text1"/>
              </w:rPr>
              <w:t>klucza licencyjnego użytego przez producenta sprzętu – np. w BIOS</w:t>
            </w:r>
            <w:r>
              <w:rPr>
                <w:color w:val="000000" w:themeColor="text1"/>
              </w:rPr>
              <w:t xml:space="preserve"> płyty głównej.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23BC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oferowane zainstalowane oprogramowanie spełnia wymagania&gt;</w:t>
            </w:r>
          </w:p>
        </w:tc>
      </w:tr>
      <w:tr w:rsidR="008A349C" w:rsidRPr="003B6B90" w14:paraId="1FBF7945" w14:textId="77777777" w:rsidTr="008A349C">
        <w:trPr>
          <w:trHeight w:val="53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E909" w14:textId="77777777" w:rsidR="008A349C" w:rsidRPr="003B6B90" w:rsidRDefault="008A349C" w:rsidP="008A349C">
            <w:r>
              <w:t>15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DD795" w14:textId="77777777" w:rsidR="008A349C" w:rsidRPr="003B6B90" w:rsidRDefault="008A349C" w:rsidP="008A349C">
            <w:r w:rsidRPr="003B6B90">
              <w:t xml:space="preserve">Gwarancja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5CBF" w14:textId="77777777" w:rsidR="008A349C" w:rsidRPr="003B6B90" w:rsidRDefault="008A349C" w:rsidP="008A349C">
            <w:r w:rsidRPr="003B6B90">
              <w:t xml:space="preserve">36 miesięcy </w:t>
            </w:r>
          </w:p>
          <w:p w14:paraId="539701B3" w14:textId="77777777" w:rsidR="008A349C" w:rsidRPr="001B01F5" w:rsidRDefault="008A349C" w:rsidP="008A349C">
            <w:r w:rsidRPr="001B01F5">
              <w:lastRenderedPageBreak/>
              <w:t xml:space="preserve">Gwarancja Wykonawcy realizowana od daty podpisania końcowego protokołu odbioru. Usunięcie awarii w ciągu maksymalnie 5 dni roboczych od otrzymania zgłoszenia (przyjmowanie zgłoszeń w dni robocze w godzinach 7.15 - 15.15 telefonicznie, faksem lub e-mail). </w:t>
            </w:r>
          </w:p>
          <w:p w14:paraId="63290299" w14:textId="77777777" w:rsidR="008A349C" w:rsidRPr="001B01F5" w:rsidRDefault="008A349C" w:rsidP="008A349C">
            <w:r w:rsidRPr="001B01F5">
              <w:t>Serwis urządzeń realizowany przez Wykonawcę, producenta lub autoryzowanego partnera serwisowego producenta na jednakowych warunkach przez cały okres trwania gwarancji. Wykonawca na własny koszt, w razie potrzeby zapewni transport do i z serwisu.</w:t>
            </w:r>
          </w:p>
          <w:p w14:paraId="375587DE" w14:textId="77777777" w:rsidR="008A349C" w:rsidRPr="003B6B90" w:rsidRDefault="008A349C" w:rsidP="008A349C">
            <w:r w:rsidRPr="001B01F5">
              <w:t>W przypadku awarii dysków twardych, w okresie gwarancji w przypadku braku możliwości „bezpiecznego” usunięcia danych, pozostają one u Zamawiającego, w miejscu instalacji komputera.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12C8" w14:textId="77777777" w:rsidR="008A349C" w:rsidRPr="00566600" w:rsidRDefault="008A349C" w:rsidP="008A349C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lastRenderedPageBreak/>
              <w:t>&lt;czy oferowana gwarancja spełnia wymagania&gt;</w:t>
            </w:r>
          </w:p>
        </w:tc>
      </w:tr>
    </w:tbl>
    <w:p w14:paraId="0F9C1427" w14:textId="77777777" w:rsidR="003B4FC7" w:rsidRPr="003B6B90" w:rsidRDefault="003B4FC7" w:rsidP="003B4FC7">
      <w:pPr>
        <w:rPr>
          <w:b/>
        </w:rPr>
      </w:pPr>
    </w:p>
    <w:p w14:paraId="71BDC59A" w14:textId="77777777" w:rsidR="003B4FC7" w:rsidRDefault="003B4FC7" w:rsidP="003B4FC7">
      <w:pPr>
        <w:rPr>
          <w:b/>
        </w:rPr>
      </w:pPr>
    </w:p>
    <w:p w14:paraId="6769A273" w14:textId="77777777" w:rsidR="00C778F8" w:rsidRDefault="00C778F8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8528FF2" w14:textId="19C64C4B" w:rsidR="0003563E" w:rsidRPr="003B6B90" w:rsidRDefault="0003563E" w:rsidP="0003563E">
      <w:pPr>
        <w:rPr>
          <w:b/>
        </w:rPr>
      </w:pPr>
      <w:r>
        <w:rPr>
          <w:b/>
        </w:rPr>
        <w:lastRenderedPageBreak/>
        <w:t xml:space="preserve">Tabela </w:t>
      </w:r>
      <w:r w:rsidR="00C778F8">
        <w:rPr>
          <w:b/>
        </w:rPr>
        <w:t>3</w:t>
      </w:r>
      <w:r w:rsidRPr="003B6B90">
        <w:rPr>
          <w:b/>
        </w:rPr>
        <w:t xml:space="preserve"> </w:t>
      </w:r>
    </w:p>
    <w:p w14:paraId="3268F914" w14:textId="77777777" w:rsidR="0003563E" w:rsidRPr="005C45B1" w:rsidRDefault="0003563E" w:rsidP="0003563E">
      <w:pPr>
        <w:rPr>
          <w:b/>
          <w:color w:val="000000" w:themeColor="text1"/>
        </w:rPr>
      </w:pPr>
      <w:r>
        <w:rPr>
          <w:b/>
        </w:rPr>
        <w:t xml:space="preserve">Monitor </w:t>
      </w:r>
      <w:r w:rsidRPr="005C45B1">
        <w:rPr>
          <w:b/>
          <w:color w:val="000000" w:themeColor="text1"/>
        </w:rPr>
        <w:t xml:space="preserve">komputerowy - </w:t>
      </w:r>
      <w:r w:rsidR="005C45B1" w:rsidRPr="005C45B1">
        <w:rPr>
          <w:b/>
          <w:color w:val="000000" w:themeColor="text1"/>
        </w:rPr>
        <w:t>52</w:t>
      </w:r>
      <w:r w:rsidRPr="005C45B1">
        <w:rPr>
          <w:b/>
          <w:color w:val="000000" w:themeColor="text1"/>
        </w:rPr>
        <w:t xml:space="preserve"> sztuk</w:t>
      </w:r>
      <w:r w:rsidR="005C45B1" w:rsidRPr="005C45B1">
        <w:rPr>
          <w:b/>
          <w:color w:val="000000" w:themeColor="text1"/>
        </w:rPr>
        <w:t>i</w:t>
      </w:r>
    </w:p>
    <w:tbl>
      <w:tblPr>
        <w:tblW w:w="9911" w:type="dxa"/>
        <w:tblInd w:w="7" w:type="dxa"/>
        <w:tblLayout w:type="fixed"/>
        <w:tblCellMar>
          <w:top w:w="3" w:type="dxa"/>
          <w:left w:w="29" w:type="dxa"/>
          <w:right w:w="15" w:type="dxa"/>
        </w:tblCellMar>
        <w:tblLook w:val="04A0" w:firstRow="1" w:lastRow="0" w:firstColumn="1" w:lastColumn="0" w:noHBand="0" w:noVBand="1"/>
      </w:tblPr>
      <w:tblGrid>
        <w:gridCol w:w="414"/>
        <w:gridCol w:w="1701"/>
        <w:gridCol w:w="5103"/>
        <w:gridCol w:w="2693"/>
      </w:tblGrid>
      <w:tr w:rsidR="001B01F5" w:rsidRPr="003B6B90" w14:paraId="04228F37" w14:textId="77777777" w:rsidTr="001B01F5">
        <w:trPr>
          <w:trHeight w:val="1456"/>
          <w:tblHeader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002836A8" w14:textId="44D39DA5" w:rsidR="001B01F5" w:rsidRPr="003B6B90" w:rsidRDefault="001B01F5" w:rsidP="001B01F5">
            <w:pPr>
              <w:jc w:val="center"/>
            </w:pPr>
            <w:r w:rsidRPr="003B6B90">
              <w:rPr>
                <w:b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21C57BF6" w14:textId="77777777" w:rsidR="001B01F5" w:rsidRPr="003B6B90" w:rsidRDefault="001B01F5" w:rsidP="001B01F5">
            <w:pPr>
              <w:ind w:right="18"/>
              <w:jc w:val="center"/>
            </w:pPr>
            <w:r>
              <w:rPr>
                <w:b/>
              </w:rPr>
              <w:t>Parametr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3031574C" w14:textId="0553960A" w:rsidR="001B01F5" w:rsidRPr="003B6B90" w:rsidRDefault="001B01F5" w:rsidP="001B01F5">
            <w:pPr>
              <w:jc w:val="center"/>
            </w:pPr>
            <w:r w:rsidRPr="003B6B90">
              <w:rPr>
                <w:b/>
              </w:rPr>
              <w:t>Wymagania minimalne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0E526498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09E9E6AD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3D29B571" w14:textId="6D432AF3" w:rsidR="001B01F5" w:rsidRPr="003B6B90" w:rsidRDefault="001B01F5" w:rsidP="001B01F5">
            <w:pPr>
              <w:spacing w:after="0"/>
              <w:jc w:val="center"/>
              <w:rPr>
                <w:b/>
              </w:rPr>
            </w:pPr>
            <w:r w:rsidRPr="00B052ED">
              <w:rPr>
                <w:color w:val="000000" w:themeColor="text1"/>
                <w:szCs w:val="19"/>
              </w:rPr>
              <w:t>Poniżej w poszczególnych komórkach należy udzielić odpowiedzi na pytania</w:t>
            </w:r>
          </w:p>
        </w:tc>
      </w:tr>
      <w:tr w:rsidR="001B01F5" w:rsidRPr="003B6B90" w14:paraId="4B1D591D" w14:textId="77777777" w:rsidTr="00F54A21">
        <w:trPr>
          <w:trHeight w:val="421"/>
        </w:trPr>
        <w:tc>
          <w:tcPr>
            <w:tcW w:w="7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D851" w14:textId="77777777" w:rsidR="001B01F5" w:rsidRPr="003B6B90" w:rsidRDefault="001B01F5" w:rsidP="001B01F5">
            <w:r w:rsidRPr="003B6B90">
              <w:rPr>
                <w:b/>
              </w:rPr>
              <w:t xml:space="preserve">Monitor </w:t>
            </w:r>
            <w:r>
              <w:rPr>
                <w:b/>
              </w:rPr>
              <w:t>komputerowy</w:t>
            </w:r>
            <w:r w:rsidRPr="003B6B90"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831F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nazwę producenta, typ, model oferowanego urządzenia&gt;</w:t>
            </w:r>
          </w:p>
          <w:p w14:paraId="27AA4B74" w14:textId="77777777" w:rsidR="001B01F5" w:rsidRPr="003B6B90" w:rsidRDefault="001B01F5" w:rsidP="001B01F5">
            <w:pPr>
              <w:ind w:right="7041"/>
              <w:rPr>
                <w:b/>
              </w:rPr>
            </w:pPr>
          </w:p>
        </w:tc>
      </w:tr>
      <w:tr w:rsidR="001B01F5" w:rsidRPr="003B6B90" w14:paraId="0D63B4F2" w14:textId="77777777" w:rsidTr="00F54A21">
        <w:trPr>
          <w:trHeight w:val="427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7B50" w14:textId="77777777" w:rsidR="001B01F5" w:rsidRPr="003B6B90" w:rsidRDefault="001B01F5" w:rsidP="001B01F5">
            <w:r w:rsidRPr="003B6B90"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745F" w14:textId="77777777" w:rsidR="001B01F5" w:rsidRPr="003B6B90" w:rsidRDefault="001B01F5" w:rsidP="001B01F5">
            <w:r>
              <w:t>przekątna ekranu</w:t>
            </w:r>
            <w:r w:rsidRPr="003B6B90"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1EDB" w14:textId="77777777" w:rsidR="001B01F5" w:rsidRPr="003B6B90" w:rsidRDefault="001B01F5" w:rsidP="001B01F5">
            <w:r w:rsidRPr="00890FF6">
              <w:rPr>
                <w:color w:val="000000" w:themeColor="text1"/>
              </w:rPr>
              <w:t xml:space="preserve">od 23,7” do 24,3” – </w:t>
            </w:r>
            <w:r>
              <w:t>wg deklaracji producenta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6FD5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&lt;podać </w:t>
            </w:r>
            <w:r>
              <w:rPr>
                <w:color w:val="A6A6A6" w:themeColor="background1" w:themeShade="A6"/>
              </w:rPr>
              <w:t>oferowaną przekątną ekranu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0B0301AB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</w:p>
        </w:tc>
      </w:tr>
      <w:tr w:rsidR="001B01F5" w:rsidRPr="003B6B90" w14:paraId="33336663" w14:textId="77777777" w:rsidTr="00F54A21">
        <w:trPr>
          <w:trHeight w:val="419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7341" w14:textId="77777777" w:rsidR="001B01F5" w:rsidRPr="003B6B90" w:rsidRDefault="001B01F5" w:rsidP="001B01F5"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63D0" w14:textId="77777777" w:rsidR="001B01F5" w:rsidRPr="003B6B90" w:rsidRDefault="001B01F5" w:rsidP="001B01F5">
            <w:r>
              <w:t>Rozdzielczość ekranu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E09B" w14:textId="77777777" w:rsidR="001B01F5" w:rsidRPr="003B6B90" w:rsidRDefault="001B01F5" w:rsidP="001B01F5">
            <w:r>
              <w:t>Full HD 1920x1080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5D12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&lt;podać oferowaną </w:t>
            </w:r>
            <w:r>
              <w:rPr>
                <w:color w:val="A6A6A6" w:themeColor="background1" w:themeShade="A6"/>
              </w:rPr>
              <w:t>rozdzielczość ekranu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71144F4E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</w:p>
        </w:tc>
      </w:tr>
      <w:tr w:rsidR="001B01F5" w:rsidRPr="003B6B90" w14:paraId="28E4A980" w14:textId="77777777" w:rsidTr="00F54A21">
        <w:trPr>
          <w:trHeight w:val="660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B1F7" w14:textId="77777777" w:rsidR="001B01F5" w:rsidRPr="003B6B90" w:rsidRDefault="001B01F5" w:rsidP="001B01F5"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2DF1" w14:textId="77777777" w:rsidR="001B01F5" w:rsidRPr="003B6B90" w:rsidRDefault="001B01F5" w:rsidP="001B01F5">
            <w:r>
              <w:t>technologia wykonania matrycy LCD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4EE4" w14:textId="77777777" w:rsidR="001B01F5" w:rsidRPr="003B6B90" w:rsidRDefault="001B01F5" w:rsidP="001B01F5">
            <w:r w:rsidRPr="00DA726A">
              <w:t>IPS (in-</w:t>
            </w:r>
            <w:proofErr w:type="spellStart"/>
            <w:r w:rsidRPr="00DA726A">
              <w:t>plane</w:t>
            </w:r>
            <w:proofErr w:type="spellEnd"/>
            <w:r w:rsidRPr="00DA726A">
              <w:t xml:space="preserve"> </w:t>
            </w:r>
            <w:proofErr w:type="spellStart"/>
            <w:r w:rsidRPr="00DA726A">
              <w:t>switching</w:t>
            </w:r>
            <w:proofErr w:type="spellEnd"/>
            <w:r w:rsidRPr="00DA726A">
              <w:t>) z podświetleniem LED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6096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>
              <w:rPr>
                <w:color w:val="A6A6A6" w:themeColor="background1" w:themeShade="A6"/>
              </w:rPr>
              <w:t>czy oferowana technologia wykonania matrycy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78A33993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</w:p>
        </w:tc>
      </w:tr>
      <w:tr w:rsidR="001B01F5" w:rsidRPr="003B6B90" w14:paraId="6A42FBFE" w14:textId="77777777" w:rsidTr="00F54A21">
        <w:trPr>
          <w:trHeight w:val="38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58F5" w14:textId="77777777" w:rsidR="001B01F5" w:rsidRPr="003B6B90" w:rsidRDefault="001B01F5" w:rsidP="001B01F5"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9774" w14:textId="77777777" w:rsidR="001B01F5" w:rsidRPr="003B6B90" w:rsidRDefault="001B01F5" w:rsidP="001B01F5">
            <w:r>
              <w:t>powłoka ekranu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1EEC" w14:textId="77777777" w:rsidR="001B01F5" w:rsidRPr="003B6B90" w:rsidRDefault="001B01F5" w:rsidP="001B01F5">
            <w:r>
              <w:t>antyrefleksyjna matowa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1F25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oferowana </w:t>
            </w:r>
            <w:r>
              <w:rPr>
                <w:color w:val="A6A6A6" w:themeColor="background1" w:themeShade="A6"/>
              </w:rPr>
              <w:t>powłoka ekranu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221DBF5C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</w:p>
        </w:tc>
      </w:tr>
      <w:tr w:rsidR="001B01F5" w:rsidRPr="003B6B90" w14:paraId="48293FB4" w14:textId="77777777" w:rsidTr="00F54A21">
        <w:trPr>
          <w:trHeight w:val="67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CA3BBB" w14:textId="77777777" w:rsidR="001B01F5" w:rsidRPr="003B6B90" w:rsidRDefault="001B01F5" w:rsidP="001B01F5"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4376" w14:textId="77777777" w:rsidR="001B01F5" w:rsidRPr="003B6B90" w:rsidRDefault="001B01F5" w:rsidP="001B01F5">
            <w:r>
              <w:t>częstotliwość odświeżania ekranu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C721" w14:textId="77777777" w:rsidR="001B01F5" w:rsidRPr="003B6B90" w:rsidRDefault="001B01F5" w:rsidP="001B01F5">
            <w:r>
              <w:t xml:space="preserve">Minimum </w:t>
            </w:r>
            <w:r w:rsidRPr="00A248E4">
              <w:t>60Hz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ED7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oferowana </w:t>
            </w:r>
            <w:r>
              <w:rPr>
                <w:color w:val="A6A6A6" w:themeColor="background1" w:themeShade="A6"/>
              </w:rPr>
              <w:t>częstotliwość odświeżania ekranu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7BD226D9" w14:textId="77777777" w:rsidR="001B01F5" w:rsidRDefault="001B01F5" w:rsidP="001B01F5">
            <w:pPr>
              <w:ind w:right="7041"/>
            </w:pPr>
          </w:p>
        </w:tc>
      </w:tr>
      <w:tr w:rsidR="001B01F5" w:rsidRPr="003B6B90" w14:paraId="46C658F1" w14:textId="77777777" w:rsidTr="00F54A21">
        <w:trPr>
          <w:trHeight w:val="42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B361" w14:textId="77777777" w:rsidR="001B01F5" w:rsidRPr="003B6B90" w:rsidRDefault="001B01F5" w:rsidP="001B01F5">
            <w:r>
              <w:t>6</w:t>
            </w:r>
            <w:r w:rsidRPr="003B6B90"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8C04" w14:textId="77777777" w:rsidR="001B01F5" w:rsidRPr="003B6B90" w:rsidRDefault="001B01F5" w:rsidP="001B01F5">
            <w:r w:rsidRPr="003B6B90">
              <w:t>czas reakcji matrycy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A37859" w14:textId="77777777" w:rsidR="001B01F5" w:rsidRPr="003B6B90" w:rsidRDefault="001B01F5" w:rsidP="001B01F5">
            <w:r w:rsidRPr="003B6B90">
              <w:t xml:space="preserve">nie więcej niż 5 ms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CFB1F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oferowany</w:t>
            </w:r>
            <w:r w:rsidRPr="00566600">
              <w:rPr>
                <w:color w:val="A6A6A6" w:themeColor="background1" w:themeShade="A6"/>
              </w:rPr>
              <w:t xml:space="preserve"> </w:t>
            </w:r>
            <w:r>
              <w:rPr>
                <w:color w:val="A6A6A6" w:themeColor="background1" w:themeShade="A6"/>
              </w:rPr>
              <w:t>czas reakcji matrycy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4D4AB9CA" w14:textId="77777777" w:rsidR="001B01F5" w:rsidRPr="003B6B90" w:rsidRDefault="001B01F5" w:rsidP="001B01F5">
            <w:pPr>
              <w:ind w:right="7041"/>
            </w:pPr>
          </w:p>
        </w:tc>
      </w:tr>
      <w:tr w:rsidR="001B01F5" w:rsidRPr="003B6B90" w14:paraId="3157DB8B" w14:textId="77777777" w:rsidTr="00F54A21">
        <w:trPr>
          <w:trHeight w:val="41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F83B" w14:textId="77777777" w:rsidR="001B01F5" w:rsidRPr="003B6B90" w:rsidRDefault="001B01F5" w:rsidP="001B01F5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D1BD" w14:textId="77777777" w:rsidR="001B01F5" w:rsidRPr="003B6B90" w:rsidRDefault="001B01F5" w:rsidP="001B01F5">
            <w:r>
              <w:t>jasność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9C257E" w14:textId="77777777" w:rsidR="001B01F5" w:rsidRPr="003B6B90" w:rsidRDefault="001B01F5" w:rsidP="001B01F5">
            <w:r w:rsidRPr="003B6B90">
              <w:t xml:space="preserve">250 cd/m2 lub większa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57007B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oferowana jasność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11BA40E2" w14:textId="77777777" w:rsidR="001B01F5" w:rsidRPr="003B6B90" w:rsidRDefault="001B01F5" w:rsidP="001B01F5">
            <w:pPr>
              <w:ind w:right="7041"/>
            </w:pPr>
          </w:p>
        </w:tc>
      </w:tr>
      <w:tr w:rsidR="001B01F5" w:rsidRPr="003B6B90" w14:paraId="09A0FE23" w14:textId="77777777" w:rsidTr="00F54A21">
        <w:trPr>
          <w:trHeight w:val="42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3B3D" w14:textId="77777777" w:rsidR="001B01F5" w:rsidRPr="003B6B90" w:rsidRDefault="001B01F5" w:rsidP="001B01F5"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6188" w14:textId="77777777" w:rsidR="001B01F5" w:rsidRPr="003B6B90" w:rsidRDefault="001B01F5" w:rsidP="001B01F5">
            <w:r w:rsidRPr="003B6B90">
              <w:t>kontrast statyczny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419E75" w14:textId="77777777" w:rsidR="001B01F5" w:rsidRPr="003B6B90" w:rsidRDefault="001B01F5" w:rsidP="001B01F5">
            <w:r>
              <w:t>minimum 1</w:t>
            </w:r>
            <w:r w:rsidRPr="003B6B90">
              <w:t xml:space="preserve">000:1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68D8AE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oferowany kontrast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2D4D4D73" w14:textId="77777777" w:rsidR="001B01F5" w:rsidRDefault="001B01F5" w:rsidP="001B01F5">
            <w:pPr>
              <w:ind w:right="7041"/>
            </w:pPr>
          </w:p>
        </w:tc>
      </w:tr>
      <w:tr w:rsidR="001B01F5" w:rsidRPr="003B6B90" w14:paraId="640D2D81" w14:textId="77777777" w:rsidTr="0024395B">
        <w:trPr>
          <w:trHeight w:val="420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23187" w14:textId="77777777" w:rsidR="001B01F5" w:rsidRPr="003B6B90" w:rsidRDefault="001B01F5" w:rsidP="001B01F5">
            <w: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2ACFD" w14:textId="77777777" w:rsidR="001B01F5" w:rsidRPr="003B6B90" w:rsidRDefault="001B01F5" w:rsidP="001B01F5">
            <w:r>
              <w:t>kąty widzenia</w:t>
            </w:r>
          </w:p>
          <w:p w14:paraId="78630813" w14:textId="77777777" w:rsidR="001B01F5" w:rsidRPr="003B6B90" w:rsidRDefault="001B01F5" w:rsidP="001B01F5"/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39C8E3" w14:textId="77777777" w:rsidR="001B01F5" w:rsidRPr="003B6B90" w:rsidRDefault="001B01F5" w:rsidP="001B01F5">
            <w:r>
              <w:t xml:space="preserve">minimum </w:t>
            </w:r>
            <w:r w:rsidRPr="00061A91">
              <w:t>178°</w:t>
            </w:r>
            <w:r>
              <w:t>w pionie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5DC6316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oferowane kąty widzenia spełniają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52D22CCA" w14:textId="77777777" w:rsidR="001B01F5" w:rsidRDefault="001B01F5" w:rsidP="001B01F5">
            <w:pPr>
              <w:ind w:right="7041"/>
            </w:pPr>
          </w:p>
        </w:tc>
      </w:tr>
      <w:tr w:rsidR="001B01F5" w:rsidRPr="003B6B90" w14:paraId="18B1C9F3" w14:textId="77777777" w:rsidTr="0024395B">
        <w:trPr>
          <w:trHeight w:val="420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8BD2" w14:textId="77777777" w:rsidR="001B01F5" w:rsidRPr="003B6B90" w:rsidRDefault="001B01F5" w:rsidP="001B01F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EEF4" w14:textId="77777777" w:rsidR="001B01F5" w:rsidRPr="003B6B90" w:rsidRDefault="001B01F5" w:rsidP="001B01F5"/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6ABD30" w14:textId="77777777" w:rsidR="001B01F5" w:rsidRPr="003B6B90" w:rsidRDefault="001B01F5" w:rsidP="001B01F5">
            <w:r>
              <w:t xml:space="preserve">minimum </w:t>
            </w:r>
            <w:r w:rsidRPr="00061A91">
              <w:t>178°</w:t>
            </w:r>
            <w:r>
              <w:t>w poziomie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E8BD45" w14:textId="77777777" w:rsidR="001B01F5" w:rsidRDefault="001B01F5" w:rsidP="001B01F5">
            <w:pPr>
              <w:ind w:right="7041"/>
            </w:pPr>
          </w:p>
        </w:tc>
      </w:tr>
      <w:tr w:rsidR="001B01F5" w:rsidRPr="003B6B90" w14:paraId="4387AEBE" w14:textId="77777777" w:rsidTr="0024395B">
        <w:trPr>
          <w:trHeight w:val="618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D267F" w14:textId="77777777" w:rsidR="001B01F5" w:rsidRPr="003B6B90" w:rsidRDefault="001B01F5" w:rsidP="001B01F5">
            <w: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AD151" w14:textId="77777777" w:rsidR="001B01F5" w:rsidRPr="003B6B90" w:rsidRDefault="001B01F5" w:rsidP="001B01F5">
            <w:r>
              <w:t>technologie poprawy obrazu i ochrony wzroku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9D01F0" w14:textId="77777777" w:rsidR="001B01F5" w:rsidRPr="003B6B90" w:rsidRDefault="001B01F5" w:rsidP="001B01F5">
            <w:r>
              <w:t>wymagana</w:t>
            </w:r>
            <w:r w:rsidRPr="003B6B90">
              <w:t xml:space="preserve"> </w:t>
            </w:r>
            <w:r>
              <w:t>redukcja</w:t>
            </w:r>
            <w:r w:rsidRPr="003B6B90">
              <w:t xml:space="preserve"> migotania obrazu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5605B82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oferowane technologie poprawy obrazu i ochrony wzroku spełniają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1CA365DE" w14:textId="77777777" w:rsidR="001B01F5" w:rsidRDefault="001B01F5" w:rsidP="001B01F5">
            <w:pPr>
              <w:ind w:right="7041"/>
            </w:pPr>
          </w:p>
        </w:tc>
      </w:tr>
      <w:tr w:rsidR="001B01F5" w:rsidRPr="003B6B90" w14:paraId="4BDCA19D" w14:textId="77777777" w:rsidTr="0024395B">
        <w:trPr>
          <w:trHeight w:val="420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9899" w14:textId="77777777" w:rsidR="001B01F5" w:rsidRPr="003B6B90" w:rsidRDefault="001B01F5" w:rsidP="001B01F5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FCCD" w14:textId="77777777" w:rsidR="001B01F5" w:rsidRPr="003B6B90" w:rsidRDefault="001B01F5" w:rsidP="001B01F5"/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B00870" w14:textId="77777777" w:rsidR="001B01F5" w:rsidRPr="003B6B90" w:rsidRDefault="001B01F5" w:rsidP="001B01F5">
            <w:r>
              <w:t>Wymagana redukcja</w:t>
            </w:r>
            <w:r w:rsidRPr="003B6B90">
              <w:t xml:space="preserve"> </w:t>
            </w:r>
            <w:r>
              <w:t xml:space="preserve">emisji </w:t>
            </w:r>
            <w:r w:rsidRPr="003B6B90">
              <w:t>światła niebieskiego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405A7F" w14:textId="77777777" w:rsidR="001B01F5" w:rsidRDefault="001B01F5" w:rsidP="001B01F5">
            <w:pPr>
              <w:ind w:right="7041"/>
            </w:pPr>
          </w:p>
        </w:tc>
      </w:tr>
      <w:tr w:rsidR="001B01F5" w:rsidRPr="003B6B90" w14:paraId="2A6F041B" w14:textId="77777777" w:rsidTr="00F54A21">
        <w:trPr>
          <w:trHeight w:val="431"/>
        </w:trPr>
        <w:tc>
          <w:tcPr>
            <w:tcW w:w="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E391" w14:textId="77777777" w:rsidR="001B01F5" w:rsidRPr="003B6B90" w:rsidRDefault="001B01F5" w:rsidP="001B01F5">
            <w: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2237" w14:textId="77777777" w:rsidR="001B01F5" w:rsidRPr="003B6B90" w:rsidRDefault="001B01F5" w:rsidP="001B01F5">
            <w:r>
              <w:t>głośniki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9170" w14:textId="77777777" w:rsidR="001B01F5" w:rsidRDefault="001B01F5" w:rsidP="001B01F5">
            <w:r>
              <w:t>Wymagane wbudowane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6075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oferowane głośniki spełniają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1F416290" w14:textId="77777777" w:rsidR="001B01F5" w:rsidRDefault="001B01F5" w:rsidP="001B01F5">
            <w:pPr>
              <w:ind w:right="7041"/>
            </w:pPr>
          </w:p>
        </w:tc>
      </w:tr>
      <w:tr w:rsidR="001B01F5" w:rsidRPr="003B6B90" w14:paraId="64794BEA" w14:textId="77777777" w:rsidTr="00F54A21">
        <w:trPr>
          <w:trHeight w:val="418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58D2" w14:textId="77777777" w:rsidR="001B01F5" w:rsidRPr="003B6B90" w:rsidRDefault="001B01F5" w:rsidP="001B01F5">
            <w:r>
              <w:t>12</w:t>
            </w:r>
            <w:r w:rsidRPr="003B6B90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6866" w14:textId="77777777" w:rsidR="001B01F5" w:rsidRPr="003B6B90" w:rsidRDefault="001B01F5" w:rsidP="001B01F5">
            <w:r>
              <w:t>wejście</w:t>
            </w:r>
            <w:r w:rsidRPr="003B6B90">
              <w:t xml:space="preserve"> </w:t>
            </w:r>
            <w:r>
              <w:t>video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F17D" w14:textId="77777777" w:rsidR="001B01F5" w:rsidRPr="003B6B90" w:rsidRDefault="001B01F5" w:rsidP="001B01F5">
            <w:r>
              <w:t>Wymagane co najmniej 1 gniazdo HDMI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197B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oferowane wejścia video spełniają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4A59720D" w14:textId="77777777" w:rsidR="001B01F5" w:rsidRDefault="001B01F5" w:rsidP="001B01F5">
            <w:pPr>
              <w:ind w:right="7041"/>
            </w:pPr>
          </w:p>
        </w:tc>
      </w:tr>
      <w:tr w:rsidR="001B01F5" w:rsidRPr="003B6B90" w14:paraId="19102F80" w14:textId="77777777" w:rsidTr="009D2F05">
        <w:trPr>
          <w:trHeight w:val="689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623F21" w14:textId="77777777" w:rsidR="001B01F5" w:rsidRPr="003B6B90" w:rsidRDefault="001B01F5" w:rsidP="001B01F5">
            <w:r>
              <w:t>13</w:t>
            </w:r>
            <w:r w:rsidRPr="003B6B90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C96C8" w14:textId="77777777" w:rsidR="001B01F5" w:rsidRPr="003B6B90" w:rsidRDefault="001B01F5" w:rsidP="001B01F5">
            <w:r>
              <w:t xml:space="preserve">możliwość regulacji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1633" w14:textId="77777777" w:rsidR="001B01F5" w:rsidRPr="003B6B90" w:rsidRDefault="001B01F5" w:rsidP="001B01F5">
            <w:r>
              <w:t>Wymagana regulacja</w:t>
            </w:r>
            <w:r w:rsidRPr="003B6B90">
              <w:t xml:space="preserve"> </w:t>
            </w:r>
            <w:r>
              <w:t>wysokości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D8E6C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oferowane możliwości regulacji spełniają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255DC30A" w14:textId="77777777" w:rsidR="001B01F5" w:rsidRDefault="001B01F5" w:rsidP="001B01F5">
            <w:pPr>
              <w:ind w:right="7041"/>
            </w:pPr>
          </w:p>
        </w:tc>
      </w:tr>
      <w:tr w:rsidR="001B01F5" w:rsidRPr="003B6B90" w14:paraId="72FE4B63" w14:textId="77777777" w:rsidTr="0024395B">
        <w:trPr>
          <w:trHeight w:val="367"/>
        </w:trPr>
        <w:tc>
          <w:tcPr>
            <w:tcW w:w="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0550" w14:textId="77777777" w:rsidR="001B01F5" w:rsidRPr="003B6B90" w:rsidRDefault="001B01F5" w:rsidP="001B01F5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904C" w14:textId="77777777" w:rsidR="001B01F5" w:rsidRPr="003B6B90" w:rsidRDefault="001B01F5" w:rsidP="001B01F5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A353" w14:textId="77777777" w:rsidR="001B01F5" w:rsidRPr="003B6B90" w:rsidRDefault="001B01F5" w:rsidP="001B01F5">
            <w:r>
              <w:t xml:space="preserve">wymagana </w:t>
            </w:r>
            <w:r w:rsidRPr="003B6B90">
              <w:t>regulacj</w:t>
            </w:r>
            <w:r>
              <w:t>a</w:t>
            </w:r>
            <w:r w:rsidRPr="003B6B90">
              <w:t xml:space="preserve"> </w:t>
            </w:r>
            <w:r>
              <w:t>pochylenia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A0AF" w14:textId="77777777" w:rsidR="001B01F5" w:rsidRDefault="001B01F5" w:rsidP="001B01F5">
            <w:pPr>
              <w:ind w:right="7041"/>
            </w:pPr>
          </w:p>
        </w:tc>
      </w:tr>
      <w:tr w:rsidR="001B01F5" w:rsidRPr="003B6B90" w14:paraId="05B00DC4" w14:textId="77777777" w:rsidTr="00F54A21">
        <w:trPr>
          <w:trHeight w:val="373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11CC" w14:textId="77777777" w:rsidR="001B01F5" w:rsidRPr="003B6B90" w:rsidRDefault="001B01F5" w:rsidP="001B01F5">
            <w: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8A44" w14:textId="77777777" w:rsidR="001B01F5" w:rsidRPr="003B6B90" w:rsidRDefault="001B01F5" w:rsidP="001B01F5">
            <w:r>
              <w:t>z</w:t>
            </w:r>
            <w:r w:rsidRPr="003B6B90">
              <w:t xml:space="preserve">asilanie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0D4D" w14:textId="77777777" w:rsidR="001B01F5" w:rsidRPr="003B6B90" w:rsidRDefault="001B01F5" w:rsidP="001B01F5">
            <w:r>
              <w:t xml:space="preserve">Bezpośrednio z sieci 230 V, 50 </w:t>
            </w:r>
            <w:proofErr w:type="spellStart"/>
            <w:r>
              <w:t>Hz</w:t>
            </w:r>
            <w:proofErr w:type="spellEnd"/>
            <w:r w:rsidRPr="003B6B90">
              <w:t xml:space="preserve">, </w:t>
            </w:r>
            <w:r>
              <w:t>lub poprzez dedykowany dołączony zasilacz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F81A" w14:textId="77777777" w:rsidR="001B01F5" w:rsidRDefault="001B01F5" w:rsidP="001B01F5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&lt;czy oferowane zasilanie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62EBA89A" w14:textId="77777777" w:rsidR="001B01F5" w:rsidRDefault="001B01F5" w:rsidP="001B01F5">
            <w:pPr>
              <w:ind w:right="7041"/>
            </w:pPr>
          </w:p>
        </w:tc>
      </w:tr>
      <w:tr w:rsidR="001B01F5" w:rsidRPr="003B6B90" w14:paraId="35C4B857" w14:textId="77777777" w:rsidTr="00F54A21">
        <w:trPr>
          <w:trHeight w:val="518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CD6B1" w14:textId="77777777" w:rsidR="001B01F5" w:rsidRDefault="001B01F5" w:rsidP="001B01F5">
            <w: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9530DF" w14:textId="77777777" w:rsidR="001B01F5" w:rsidRPr="003B6B90" w:rsidRDefault="001B01F5" w:rsidP="001B01F5">
            <w:r>
              <w:t>okablowanie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BC6B" w14:textId="77777777" w:rsidR="001B01F5" w:rsidRPr="003B6B90" w:rsidRDefault="001B01F5" w:rsidP="001B01F5">
            <w:r w:rsidRPr="003B6B90">
              <w:t xml:space="preserve">kabel zasilający </w:t>
            </w:r>
            <w:r>
              <w:t>lub zasilacz z wtyczką</w:t>
            </w:r>
            <w:r w:rsidRPr="003B6B90">
              <w:t xml:space="preserve"> </w:t>
            </w:r>
            <w:r>
              <w:t xml:space="preserve">do sieci energetycznej w </w:t>
            </w:r>
            <w:r w:rsidRPr="003B6B90">
              <w:t>standard</w:t>
            </w:r>
            <w:r>
              <w:t>zie</w:t>
            </w:r>
            <w:r w:rsidRPr="003B6B90">
              <w:t xml:space="preserve"> pols</w:t>
            </w:r>
            <w:r>
              <w:t>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33CE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oferowany kabel zasilający spełnia wymagania&gt;</w:t>
            </w:r>
          </w:p>
          <w:p w14:paraId="69D544FE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</w:p>
        </w:tc>
      </w:tr>
      <w:tr w:rsidR="001B01F5" w:rsidRPr="003B6B90" w14:paraId="3760376F" w14:textId="77777777" w:rsidTr="00F54A21">
        <w:trPr>
          <w:trHeight w:val="445"/>
        </w:trPr>
        <w:tc>
          <w:tcPr>
            <w:tcW w:w="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A2F1" w14:textId="77777777" w:rsidR="001B01F5" w:rsidRDefault="001B01F5" w:rsidP="001B01F5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E061" w14:textId="77777777" w:rsidR="001B01F5" w:rsidRDefault="001B01F5" w:rsidP="001B01F5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A123" w14:textId="77777777" w:rsidR="001B01F5" w:rsidRPr="003B6B90" w:rsidRDefault="001B01F5" w:rsidP="001B01F5">
            <w:r>
              <w:t>kabel do połączenia z komputerem z końcówkami HDMI-HDMI o długości min. 1,8m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8286" w14:textId="77777777" w:rsidR="001B01F5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oferowany kabel sygnałowy audio-video spełnia wymagania&gt;</w:t>
            </w:r>
          </w:p>
          <w:p w14:paraId="5905321C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</w:p>
        </w:tc>
      </w:tr>
      <w:tr w:rsidR="001B01F5" w:rsidRPr="003B6B90" w14:paraId="0B0BB71C" w14:textId="77777777" w:rsidTr="00F54A21">
        <w:trPr>
          <w:trHeight w:val="2704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804F" w14:textId="77777777" w:rsidR="001B01F5" w:rsidRPr="003B6B90" w:rsidRDefault="001B01F5" w:rsidP="001B01F5">
            <w: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0826" w14:textId="77777777" w:rsidR="001B01F5" w:rsidRPr="003B6B90" w:rsidRDefault="001B01F5" w:rsidP="001B01F5">
            <w:r>
              <w:t>g</w:t>
            </w:r>
            <w:r w:rsidRPr="003B6B90">
              <w:t xml:space="preserve">warancja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9582" w14:textId="77777777" w:rsidR="001B01F5" w:rsidRPr="003B6B90" w:rsidRDefault="001B01F5" w:rsidP="001B01F5">
            <w:r w:rsidRPr="003B6B90">
              <w:t xml:space="preserve">36 miesięcy </w:t>
            </w:r>
          </w:p>
          <w:p w14:paraId="136BA3A0" w14:textId="77777777" w:rsidR="001B01F5" w:rsidRPr="00C778F8" w:rsidRDefault="001B01F5" w:rsidP="001B01F5">
            <w:r w:rsidRPr="00C778F8">
              <w:t xml:space="preserve">Gwarancja Wykonawcy realizowana od daty podpisania końcowego protokołu odbioru. Usunięcie awarii w ciągu maksymalnie 5 dni roboczych od otrzymania zgłoszenia (przyjmowanie zgłoszeń w dni robocze w godzinach 7.15 - 15.15 telefonicznie, faksem lub e-mail). </w:t>
            </w:r>
          </w:p>
          <w:p w14:paraId="2370ED4B" w14:textId="77777777" w:rsidR="001B01F5" w:rsidRPr="00DA726A" w:rsidRDefault="001B01F5" w:rsidP="001B01F5">
            <w:pPr>
              <w:rPr>
                <w:color w:val="000000" w:themeColor="text1"/>
              </w:rPr>
            </w:pPr>
            <w:r w:rsidRPr="00C778F8">
              <w:t xml:space="preserve">Serwis urządzeń realizowany przez Wykonawcę, producenta lub autoryzowanego partnera serwisowego producenta na jednakowych warunkach przez cały okres trwania gwarancji. Wykonawca </w:t>
            </w:r>
            <w:r w:rsidRPr="00FB2A32">
              <w:rPr>
                <w:color w:val="000000" w:themeColor="text1"/>
              </w:rPr>
              <w:t>na własny koszt, w razie potrzeby zapewni transport do i z serwisu.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2A9E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gwarancja spełnia wymagania&gt;</w:t>
            </w:r>
          </w:p>
        </w:tc>
      </w:tr>
    </w:tbl>
    <w:p w14:paraId="5B7C5A21" w14:textId="77777777" w:rsidR="0003563E" w:rsidRDefault="0003563E" w:rsidP="0003563E"/>
    <w:p w14:paraId="4C9A7D3A" w14:textId="04264265" w:rsidR="0003563E" w:rsidRPr="003B6B90" w:rsidRDefault="00C778F8" w:rsidP="001B01F5">
      <w:pPr>
        <w:spacing w:after="0" w:line="240" w:lineRule="auto"/>
        <w:rPr>
          <w:b/>
        </w:rPr>
      </w:pPr>
      <w:r>
        <w:rPr>
          <w:b/>
        </w:rPr>
        <w:br w:type="page"/>
      </w:r>
      <w:r w:rsidR="0003563E">
        <w:rPr>
          <w:b/>
        </w:rPr>
        <w:lastRenderedPageBreak/>
        <w:t xml:space="preserve">Tabela </w:t>
      </w:r>
      <w:r>
        <w:rPr>
          <w:b/>
        </w:rPr>
        <w:t>4</w:t>
      </w:r>
    </w:p>
    <w:p w14:paraId="5DC300B8" w14:textId="77777777" w:rsidR="0003563E" w:rsidRPr="005C45B1" w:rsidRDefault="0003563E" w:rsidP="0003563E">
      <w:pPr>
        <w:rPr>
          <w:b/>
          <w:color w:val="000000" w:themeColor="text1"/>
        </w:rPr>
      </w:pPr>
      <w:r>
        <w:rPr>
          <w:b/>
        </w:rPr>
        <w:t>Laptop</w:t>
      </w:r>
      <w:r w:rsidRPr="003B6B90">
        <w:rPr>
          <w:b/>
        </w:rPr>
        <w:t xml:space="preserve"> </w:t>
      </w:r>
      <w:r>
        <w:rPr>
          <w:b/>
        </w:rPr>
        <w:t xml:space="preserve">wraz z </w:t>
      </w:r>
      <w:r w:rsidRPr="005C45B1">
        <w:rPr>
          <w:b/>
          <w:color w:val="000000" w:themeColor="text1"/>
        </w:rPr>
        <w:t xml:space="preserve">akcesoriami: </w:t>
      </w:r>
      <w:r w:rsidR="005C45B1" w:rsidRPr="005C45B1">
        <w:rPr>
          <w:b/>
          <w:color w:val="000000" w:themeColor="text1"/>
        </w:rPr>
        <w:t>4 sztuki</w:t>
      </w:r>
    </w:p>
    <w:tbl>
      <w:tblPr>
        <w:tblW w:w="9847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" w:type="dxa"/>
          <w:left w:w="28" w:type="dxa"/>
          <w:right w:w="0" w:type="dxa"/>
        </w:tblCellMar>
        <w:tblLook w:val="06A0" w:firstRow="1" w:lastRow="0" w:firstColumn="1" w:lastColumn="0" w:noHBand="1" w:noVBand="1"/>
      </w:tblPr>
      <w:tblGrid>
        <w:gridCol w:w="427"/>
        <w:gridCol w:w="1678"/>
        <w:gridCol w:w="5083"/>
        <w:gridCol w:w="2659"/>
      </w:tblGrid>
      <w:tr w:rsidR="001B01F5" w14:paraId="1D2B985F" w14:textId="77777777" w:rsidTr="001B01F5">
        <w:trPr>
          <w:trHeight w:val="1341"/>
          <w:tblHeader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1CFF8D34" w14:textId="77777777" w:rsidR="001B01F5" w:rsidRDefault="001B01F5" w:rsidP="001B01F5">
            <w:pPr>
              <w:jc w:val="center"/>
            </w:pPr>
            <w:r>
              <w:rPr>
                <w:b/>
              </w:rPr>
              <w:t>L.p.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12D8CF1F" w14:textId="77777777" w:rsidR="001B01F5" w:rsidRDefault="001B01F5" w:rsidP="001B01F5">
            <w:pPr>
              <w:jc w:val="center"/>
            </w:pPr>
            <w:r>
              <w:rPr>
                <w:b/>
              </w:rPr>
              <w:t>Parametr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228E99D3" w14:textId="77777777" w:rsidR="001B01F5" w:rsidRDefault="001B01F5" w:rsidP="001B01F5">
            <w:pPr>
              <w:jc w:val="center"/>
            </w:pPr>
            <w:r>
              <w:rPr>
                <w:b/>
              </w:rPr>
              <w:t>Wymagania minimalne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724BB0DD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5CCCF35D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54F38469" w14:textId="3DA111F9" w:rsidR="001B01F5" w:rsidRDefault="001B01F5" w:rsidP="001B01F5">
            <w:pPr>
              <w:spacing w:after="0" w:line="240" w:lineRule="auto"/>
              <w:jc w:val="center"/>
              <w:rPr>
                <w:b/>
              </w:rPr>
            </w:pPr>
            <w:r w:rsidRPr="00B052ED">
              <w:rPr>
                <w:color w:val="000000" w:themeColor="text1"/>
                <w:szCs w:val="19"/>
              </w:rPr>
              <w:t>Poniżej w poszczególnych komórkach należy udzielić odpowiedzi na pytania</w:t>
            </w:r>
          </w:p>
        </w:tc>
      </w:tr>
      <w:tr w:rsidR="0003563E" w14:paraId="4B85E047" w14:textId="77777777" w:rsidTr="0024395B">
        <w:trPr>
          <w:trHeight w:val="421"/>
        </w:trPr>
        <w:tc>
          <w:tcPr>
            <w:tcW w:w="7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4164" w14:textId="77777777" w:rsidR="0003563E" w:rsidRDefault="0003563E" w:rsidP="0024395B">
            <w:pPr>
              <w:rPr>
                <w:b/>
              </w:rPr>
            </w:pPr>
            <w:r>
              <w:rPr>
                <w:b/>
              </w:rPr>
              <w:t>Laptop wraz z akcesoriami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5ABD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nazwę producenta, typ, model oferowanego urządzenia&gt;</w:t>
            </w:r>
          </w:p>
          <w:p w14:paraId="6FC3F473" w14:textId="77777777" w:rsidR="0003563E" w:rsidRDefault="0003563E" w:rsidP="0024395B">
            <w:pPr>
              <w:rPr>
                <w:b/>
              </w:rPr>
            </w:pPr>
          </w:p>
        </w:tc>
      </w:tr>
      <w:tr w:rsidR="00EF0355" w:rsidRPr="003B6B90" w14:paraId="68021B48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2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F9F169" w14:textId="77777777" w:rsidR="00EF0355" w:rsidRPr="003B6B90" w:rsidRDefault="00EF0355" w:rsidP="00EF0355">
            <w:r w:rsidRPr="003B6B90">
              <w:t>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AF3F62" w14:textId="77777777" w:rsidR="00EF0355" w:rsidRPr="003B6B90" w:rsidRDefault="00EF0355" w:rsidP="00EF0355">
            <w:r w:rsidRPr="003B6B90">
              <w:t xml:space="preserve">Procesor </w:t>
            </w:r>
            <w:r>
              <w:t>kompatybilny z systemem Windows 11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F5E34" w14:textId="77777777" w:rsidR="00EF0355" w:rsidRDefault="00EF0355" w:rsidP="00EF0355">
            <w:r>
              <w:t>Procesor</w:t>
            </w:r>
            <w:r w:rsidRPr="003B6B90">
              <w:t xml:space="preserve"> zgodny z architekturą x86 zapewniający możliwość uruchamiania </w:t>
            </w:r>
            <w:r>
              <w:t>aplikacji 64 bitowych, pozwalający na</w:t>
            </w:r>
            <w:r w:rsidRPr="003B6B90">
              <w:t xml:space="preserve"> uzyskanie </w:t>
            </w:r>
            <w:r>
              <w:t xml:space="preserve">wydajności </w:t>
            </w:r>
            <w:r w:rsidRPr="00520B18">
              <w:rPr>
                <w:color w:val="000000" w:themeColor="text1"/>
              </w:rPr>
              <w:t xml:space="preserve">minimum   </w:t>
            </w:r>
            <w:r w:rsidRPr="00520B18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</w:rPr>
              <w:t>2</w:t>
            </w:r>
            <w:r w:rsidRPr="00520B18">
              <w:rPr>
                <w:b/>
                <w:color w:val="000000" w:themeColor="text1"/>
              </w:rPr>
              <w:t xml:space="preserve"> 000</w:t>
            </w:r>
            <w:r w:rsidRPr="00520B18">
              <w:rPr>
                <w:color w:val="000000" w:themeColor="text1"/>
              </w:rPr>
              <w:t xml:space="preserve"> </w:t>
            </w:r>
            <w:r w:rsidRPr="003B6B90">
              <w:t xml:space="preserve">punktów w teście </w:t>
            </w:r>
            <w:proofErr w:type="spellStart"/>
            <w:r w:rsidRPr="000F406B">
              <w:t>PassmarkCPU</w:t>
            </w:r>
            <w:proofErr w:type="spellEnd"/>
            <w:r w:rsidRPr="000F406B">
              <w:t xml:space="preserve"> – </w:t>
            </w:r>
            <w:proofErr w:type="spellStart"/>
            <w:r w:rsidRPr="000F406B">
              <w:t>PerformanceTest</w:t>
            </w:r>
            <w:proofErr w:type="spellEnd"/>
            <w:r w:rsidRPr="000F406B">
              <w:t xml:space="preserve"> V10 (wartość </w:t>
            </w:r>
            <w:proofErr w:type="spellStart"/>
            <w:r w:rsidRPr="000F406B">
              <w:t>Average</w:t>
            </w:r>
            <w:proofErr w:type="spellEnd"/>
            <w:r w:rsidRPr="000F406B">
              <w:t xml:space="preserve"> CPU Mark) zgodnie z wynikami opublikowanymi na stronie </w:t>
            </w:r>
            <w:r w:rsidRPr="00E16FC6">
              <w:t>http://www.cpubenchmark.net/cpu_list.php</w:t>
            </w:r>
            <w:r w:rsidRPr="000F406B">
              <w:t>.</w:t>
            </w:r>
          </w:p>
          <w:p w14:paraId="486DD54B" w14:textId="77777777" w:rsidR="00EF0355" w:rsidRPr="003B6B90" w:rsidRDefault="00EF0355" w:rsidP="00EF0355">
            <w:r>
              <w:t xml:space="preserve">Wymagany jest procesor 64-bitowy obsługiwany przez najnowszą dostępną wersję systemu Windows 11, zgodnie z oficjalną listą producenta systemu, opublikowaną na stronie: </w:t>
            </w:r>
            <w:r w:rsidRPr="009867B7">
              <w:t>https://learn.microsoft.com/pl-pl/windows-hardware/design/minimum/windows-processor-requirements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C875F" w14:textId="77777777" w:rsidR="00EF0355" w:rsidRPr="00566600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nazwę oferowanego procesora&gt;</w:t>
            </w:r>
          </w:p>
        </w:tc>
      </w:tr>
      <w:tr w:rsidR="00EF0355" w14:paraId="29529D86" w14:textId="77777777" w:rsidTr="0024395B">
        <w:trPr>
          <w:trHeight w:val="415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DD75D8" w14:textId="77777777" w:rsidR="00EF0355" w:rsidRDefault="00EF0355" w:rsidP="00EF0355">
            <w: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EAD65" w14:textId="77777777" w:rsidR="00EF0355" w:rsidRDefault="00EF0355" w:rsidP="00EF0355">
            <w:r>
              <w:t>Ekran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D1EF" w14:textId="77777777" w:rsidR="00EF0355" w:rsidRDefault="00EF0355" w:rsidP="00EF0355">
            <w:r>
              <w:t xml:space="preserve">Przekątna od </w:t>
            </w:r>
            <w:r w:rsidRPr="00745D27">
              <w:rPr>
                <w:color w:val="000000" w:themeColor="text1"/>
              </w:rPr>
              <w:t xml:space="preserve">16” do 17,3” </w:t>
            </w:r>
            <w:r>
              <w:t>– wg deklaracji producenta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9A4A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pamięci RAM&gt;</w:t>
            </w:r>
          </w:p>
          <w:p w14:paraId="54A3C1E7" w14:textId="77777777" w:rsidR="00EF0355" w:rsidRPr="00566600" w:rsidRDefault="00EF0355" w:rsidP="00EF0355">
            <w:pPr>
              <w:rPr>
                <w:color w:val="A6A6A6" w:themeColor="background1" w:themeShade="A6"/>
              </w:rPr>
            </w:pPr>
          </w:p>
        </w:tc>
      </w:tr>
      <w:tr w:rsidR="00EF0355" w14:paraId="5D4D6B27" w14:textId="77777777" w:rsidTr="0024395B">
        <w:trPr>
          <w:trHeight w:val="41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1F904" w14:textId="77777777" w:rsidR="00EF0355" w:rsidRDefault="00EF0355" w:rsidP="00EF0355"/>
        </w:tc>
        <w:tc>
          <w:tcPr>
            <w:tcW w:w="1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AF866" w14:textId="77777777" w:rsidR="00EF0355" w:rsidRDefault="00EF0355" w:rsidP="00EF0355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5B1C" w14:textId="77777777" w:rsidR="00EF0355" w:rsidRDefault="00EF0355" w:rsidP="00EF0355">
            <w:r>
              <w:t>Rozdzielczość Full HD 1920x1080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3D54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&lt;podać oferowaną </w:t>
            </w:r>
            <w:r>
              <w:rPr>
                <w:color w:val="A6A6A6" w:themeColor="background1" w:themeShade="A6"/>
              </w:rPr>
              <w:t>rozdzielczość ekranu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38A99888" w14:textId="77777777" w:rsidR="00EF0355" w:rsidRPr="00566600" w:rsidRDefault="00EF0355" w:rsidP="00EF0355">
            <w:pPr>
              <w:rPr>
                <w:color w:val="A6A6A6" w:themeColor="background1" w:themeShade="A6"/>
              </w:rPr>
            </w:pPr>
          </w:p>
        </w:tc>
      </w:tr>
      <w:tr w:rsidR="00EF0355" w14:paraId="4E9322CF" w14:textId="77777777" w:rsidTr="0024395B">
        <w:trPr>
          <w:trHeight w:val="41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149786" w14:textId="77777777" w:rsidR="00EF0355" w:rsidRDefault="00EF0355" w:rsidP="00EF0355"/>
        </w:tc>
        <w:tc>
          <w:tcPr>
            <w:tcW w:w="1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5E025" w14:textId="77777777" w:rsidR="00EF0355" w:rsidRDefault="00EF0355" w:rsidP="00EF0355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DE02" w14:textId="77777777" w:rsidR="00EF0355" w:rsidRDefault="00EF0355" w:rsidP="00EF0355">
            <w:r>
              <w:t>Technologia LCD: IPS (</w:t>
            </w:r>
            <w:r w:rsidRPr="0093230C">
              <w:t>in-</w:t>
            </w:r>
            <w:proofErr w:type="spellStart"/>
            <w:r w:rsidRPr="0093230C">
              <w:t>plane</w:t>
            </w:r>
            <w:proofErr w:type="spellEnd"/>
            <w:r w:rsidRPr="0093230C">
              <w:t xml:space="preserve"> </w:t>
            </w:r>
            <w:proofErr w:type="spellStart"/>
            <w:r w:rsidRPr="0093230C">
              <w:t>switching</w:t>
            </w:r>
            <w:proofErr w:type="spellEnd"/>
            <w:r>
              <w:t>) z podświetleniem LED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C23A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>
              <w:rPr>
                <w:color w:val="A6A6A6" w:themeColor="background1" w:themeShade="A6"/>
              </w:rPr>
              <w:t>czy oferowana technologia wykonania matrycy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55A8FA32" w14:textId="77777777" w:rsidR="00EF0355" w:rsidRDefault="00EF0355" w:rsidP="00EF0355"/>
        </w:tc>
      </w:tr>
      <w:tr w:rsidR="00EF0355" w14:paraId="645C33B7" w14:textId="77777777" w:rsidTr="0024395B">
        <w:trPr>
          <w:trHeight w:val="415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4672" w14:textId="77777777" w:rsidR="00EF0355" w:rsidRDefault="00EF0355" w:rsidP="00EF0355"/>
        </w:tc>
        <w:tc>
          <w:tcPr>
            <w:tcW w:w="1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8F28" w14:textId="77777777" w:rsidR="00EF0355" w:rsidRDefault="00EF0355" w:rsidP="00EF0355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C23B" w14:textId="77777777" w:rsidR="00EF0355" w:rsidRDefault="00EF0355" w:rsidP="00EF0355">
            <w:r>
              <w:t>Powłoka: matowa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1CF6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>
              <w:rPr>
                <w:color w:val="A6A6A6" w:themeColor="background1" w:themeShade="A6"/>
              </w:rPr>
              <w:t>czy oferowana powłoka ekranu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440DE6CE" w14:textId="77777777" w:rsidR="00EF0355" w:rsidRDefault="00EF0355" w:rsidP="00EF0355"/>
        </w:tc>
      </w:tr>
      <w:tr w:rsidR="00EF0355" w:rsidRPr="003B6B90" w14:paraId="62A757CD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8ED3D" w14:textId="77777777" w:rsidR="00EF0355" w:rsidRPr="003B6B90" w:rsidRDefault="00EF0355" w:rsidP="00EF0355">
            <w: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21D5E" w14:textId="77777777" w:rsidR="00EF0355" w:rsidRPr="003B6B90" w:rsidRDefault="00EF0355" w:rsidP="00EF0355">
            <w:r w:rsidRPr="003B6B90">
              <w:t xml:space="preserve">Pamięć RAM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5D81AD" w14:textId="77777777" w:rsidR="00EF0355" w:rsidRPr="003B6B90" w:rsidRDefault="00EF0355" w:rsidP="00EF0355">
            <w:r w:rsidRPr="003B6B90">
              <w:t xml:space="preserve"> </w:t>
            </w:r>
            <w:r>
              <w:t>Zainstalowana ilość – minimum 16 GB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4C496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pamięci RAM&gt;</w:t>
            </w:r>
          </w:p>
          <w:p w14:paraId="74364FFB" w14:textId="77777777" w:rsidR="00EF0355" w:rsidRPr="003B6B90" w:rsidRDefault="00EF0355" w:rsidP="00EF0355"/>
        </w:tc>
      </w:tr>
      <w:tr w:rsidR="00EF0355" w:rsidRPr="003B6B90" w14:paraId="10BC3E06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4AFC" w14:textId="77777777" w:rsidR="00EF0355" w:rsidRPr="003B6B90" w:rsidRDefault="00EF0355" w:rsidP="00EF0355">
            <w:r>
              <w:t>4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485" w14:textId="77777777" w:rsidR="00EF0355" w:rsidRPr="003B6B90" w:rsidRDefault="00EF0355" w:rsidP="00EF0355">
            <w:r w:rsidRPr="003B6B90">
              <w:t xml:space="preserve">Dysk SSD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FD65" w14:textId="77777777" w:rsidR="00EF0355" w:rsidRPr="003B6B90" w:rsidRDefault="00EF0355" w:rsidP="00EF0355">
            <w:r w:rsidRPr="003B6B90">
              <w:t> </w:t>
            </w:r>
            <w:r w:rsidRPr="00887925">
              <w:t>Pojemność minimum 500 GB wg deklaracji producenta, technologia SSD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AE76" w14:textId="77777777" w:rsidR="00EF0355" w:rsidRDefault="00EF0355" w:rsidP="00EF035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pojemność dysku SSD&gt;</w:t>
            </w:r>
          </w:p>
          <w:p w14:paraId="6461A322" w14:textId="77777777" w:rsidR="00EF0355" w:rsidRPr="003B6B90" w:rsidRDefault="00EF0355" w:rsidP="00EF0355"/>
        </w:tc>
      </w:tr>
      <w:tr w:rsidR="00EF0355" w:rsidRPr="003B6B90" w14:paraId="2CE1DFF1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2A86" w14:textId="77777777" w:rsidR="00EF0355" w:rsidRPr="003B6B90" w:rsidRDefault="00EF0355" w:rsidP="00EF0355">
            <w:r>
              <w:lastRenderedPageBreak/>
              <w:t>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0EF3" w14:textId="77777777" w:rsidR="00EF0355" w:rsidRPr="003B6B90" w:rsidRDefault="00EF0355" w:rsidP="00EF0355">
            <w:r w:rsidRPr="003B6B90">
              <w:t>Płyta główna komputera</w:t>
            </w:r>
            <w:r>
              <w:t xml:space="preserve"> kompatybilna z systemem Windows 11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69EC" w14:textId="77777777" w:rsidR="00EF0355" w:rsidRDefault="00EF0355" w:rsidP="00EF0355">
            <w:r w:rsidRPr="003B6B90">
              <w:t>Płyta główna zapewniająca obsługę oferowanego procesora, pamięci i spełniająca wymagania odnośnie gniazd i portów wejścia</w:t>
            </w:r>
            <w:r>
              <w:t>,</w:t>
            </w:r>
            <w:r w:rsidRPr="003B6B90">
              <w:t xml:space="preserve"> wyjścia i innych parametrów wyszczególnionych w </w:t>
            </w:r>
            <w:r>
              <w:t>minimalnych wymaganiach</w:t>
            </w:r>
            <w:r w:rsidRPr="003B6B90">
              <w:t xml:space="preserve">. </w:t>
            </w:r>
          </w:p>
          <w:p w14:paraId="07CE8749" w14:textId="77777777" w:rsidR="00EF0355" w:rsidRDefault="00EF0355" w:rsidP="00EF0355">
            <w:r w:rsidRPr="00AA39F5">
              <w:t>Wymagany BIOS UEFI</w:t>
            </w:r>
            <w:r>
              <w:t xml:space="preserve"> według specyfikacji systemu Windows 11</w:t>
            </w:r>
          </w:p>
          <w:p w14:paraId="1928BB70" w14:textId="77777777" w:rsidR="00EF0355" w:rsidRPr="003B6B90" w:rsidRDefault="00EF0355" w:rsidP="00EF0355">
            <w:r w:rsidRPr="00520B18">
              <w:rPr>
                <w:color w:val="000000" w:themeColor="text1"/>
              </w:rPr>
              <w:t>Wymagany moduł TPM (</w:t>
            </w:r>
            <w:proofErr w:type="spellStart"/>
            <w:r w:rsidRPr="00520B18">
              <w:rPr>
                <w:color w:val="000000" w:themeColor="text1"/>
              </w:rPr>
              <w:t>Trusted</w:t>
            </w:r>
            <w:proofErr w:type="spellEnd"/>
            <w:r w:rsidRPr="00520B18">
              <w:rPr>
                <w:color w:val="000000" w:themeColor="text1"/>
              </w:rPr>
              <w:t xml:space="preserve"> Platform Module) w wersji 2.0 według specyfikacji systemu Windows 11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8D7" w14:textId="77777777" w:rsidR="00EF0355" w:rsidRPr="003B6B90" w:rsidRDefault="00B73A6F" w:rsidP="00EF0355">
            <w:r w:rsidRPr="00566600">
              <w:rPr>
                <w:color w:val="A6A6A6" w:themeColor="background1" w:themeShade="A6"/>
              </w:rPr>
              <w:t>&lt;czy oferowana płyta główna spełnia minimalne wymagania i jest komp</w:t>
            </w:r>
            <w:r>
              <w:rPr>
                <w:color w:val="A6A6A6" w:themeColor="background1" w:themeShade="A6"/>
              </w:rPr>
              <w:t>atybilna z systemem Windows 11</w:t>
            </w:r>
            <w:r w:rsidRPr="00566600">
              <w:rPr>
                <w:color w:val="A6A6A6" w:themeColor="background1" w:themeShade="A6"/>
              </w:rPr>
              <w:t>&gt;</w:t>
            </w:r>
          </w:p>
        </w:tc>
      </w:tr>
      <w:tr w:rsidR="00B73A6F" w14:paraId="1B784D71" w14:textId="77777777" w:rsidTr="0024395B">
        <w:trPr>
          <w:trHeight w:val="418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58E03D" w14:textId="77777777" w:rsidR="00B73A6F" w:rsidRDefault="00B73A6F" w:rsidP="00B73A6F">
            <w:r>
              <w:t>6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9F6D23" w14:textId="77777777" w:rsidR="00B73A6F" w:rsidRDefault="00B73A6F" w:rsidP="00B73A6F">
            <w:r>
              <w:t xml:space="preserve">Złącza zewnętrzne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9DA0" w14:textId="77777777" w:rsidR="00B73A6F" w:rsidRPr="00745D27" w:rsidRDefault="00B73A6F" w:rsidP="00B73A6F">
            <w:pPr>
              <w:rPr>
                <w:color w:val="000000" w:themeColor="text1"/>
              </w:rPr>
            </w:pPr>
            <w:r w:rsidRPr="00745D27">
              <w:rPr>
                <w:color w:val="000000" w:themeColor="text1"/>
              </w:rPr>
              <w:t>co najmniej 2 dostępne gniazda USB 3.0 typ A (dopuszczalne jest zaoferowanie sprzętu z inną konfiguracją gniazd USB, przy dołączeniu przejściówek/adapterów/</w:t>
            </w:r>
            <w:proofErr w:type="spellStart"/>
            <w:r w:rsidRPr="00745D27">
              <w:rPr>
                <w:color w:val="000000" w:themeColor="text1"/>
              </w:rPr>
              <w:t>hubów</w:t>
            </w:r>
            <w:proofErr w:type="spellEnd"/>
            <w:r w:rsidRPr="00745D27">
              <w:rPr>
                <w:color w:val="000000" w:themeColor="text1"/>
              </w:rPr>
              <w:t>, zapewniających min. 2 dostępne porty USB 3.0 typ A w urządzeniu)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C8A9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oferowaną ilość dostępnych portów USB</w:t>
            </w:r>
            <w:r>
              <w:rPr>
                <w:color w:val="A6A6A6" w:themeColor="background1" w:themeShade="A6"/>
              </w:rPr>
              <w:t xml:space="preserve"> 3.0 typu 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6937C473" w14:textId="77777777" w:rsidR="00B73A6F" w:rsidRPr="00566600" w:rsidRDefault="00B73A6F" w:rsidP="00B73A6F">
            <w:pPr>
              <w:rPr>
                <w:color w:val="A6A6A6" w:themeColor="background1" w:themeShade="A6"/>
              </w:rPr>
            </w:pPr>
          </w:p>
        </w:tc>
      </w:tr>
      <w:tr w:rsidR="00B73A6F" w14:paraId="429AE08D" w14:textId="77777777" w:rsidTr="0024395B">
        <w:trPr>
          <w:trHeight w:val="41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F9D79" w14:textId="77777777" w:rsidR="00B73A6F" w:rsidRDefault="00B73A6F" w:rsidP="00B73A6F"/>
        </w:tc>
        <w:tc>
          <w:tcPr>
            <w:tcW w:w="1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89185B" w14:textId="77777777" w:rsidR="00B73A6F" w:rsidRDefault="00B73A6F" w:rsidP="00B73A6F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1608" w14:textId="77777777" w:rsidR="00B73A6F" w:rsidRPr="00745D27" w:rsidRDefault="00B73A6F" w:rsidP="00B73A6F">
            <w:pPr>
              <w:rPr>
                <w:color w:val="000000" w:themeColor="text1"/>
              </w:rPr>
            </w:pPr>
            <w:r w:rsidRPr="00745D27">
              <w:rPr>
                <w:color w:val="000000" w:themeColor="text1"/>
              </w:rPr>
              <w:t>Minimum 1 x wyjście cyfrowe video HDMI do podłączenia zewnętrznego monitora (dopuszczalne jest zaoferowanie sprzętu z innym wyjściem video przy dołączeniu przejściówki do HDMI)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E283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>
              <w:rPr>
                <w:color w:val="A6A6A6" w:themeColor="background1" w:themeShade="A6"/>
              </w:rPr>
              <w:t>czy oferowane wyjście cyfrowe video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358B7882" w14:textId="77777777" w:rsidR="00B73A6F" w:rsidRPr="00566600" w:rsidRDefault="00B73A6F" w:rsidP="00B73A6F">
            <w:pPr>
              <w:rPr>
                <w:color w:val="A6A6A6" w:themeColor="background1" w:themeShade="A6"/>
              </w:rPr>
            </w:pPr>
          </w:p>
        </w:tc>
      </w:tr>
      <w:tr w:rsidR="00B73A6F" w14:paraId="6A1410A4" w14:textId="77777777" w:rsidTr="0024395B">
        <w:trPr>
          <w:trHeight w:val="41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56C72" w14:textId="77777777" w:rsidR="00B73A6F" w:rsidRDefault="00B73A6F" w:rsidP="00B73A6F"/>
        </w:tc>
        <w:tc>
          <w:tcPr>
            <w:tcW w:w="1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3E287B" w14:textId="77777777" w:rsidR="00B73A6F" w:rsidRDefault="00B73A6F" w:rsidP="00B73A6F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D312" w14:textId="77777777" w:rsidR="00B73A6F" w:rsidRPr="00745D27" w:rsidRDefault="00B73A6F" w:rsidP="00B73A6F">
            <w:pPr>
              <w:rPr>
                <w:color w:val="000000" w:themeColor="text1"/>
              </w:rPr>
            </w:pPr>
            <w:r w:rsidRPr="00745D27">
              <w:rPr>
                <w:color w:val="000000" w:themeColor="text1"/>
              </w:rPr>
              <w:t>1 x wyjście sieciowe RJ-45 (LAN), lub dodatkowa zewnętrzna karta sieciowa LAN z portem RJ-45 (podłączana przez USB, lub oferowana w ramach huba USB), jeżeli przy jej zastosowaniu zapewnione będzie spełnienie wymagań odnośnie co najmniej 2 dostępnych gniazd USB 3.0 typu 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31F4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</w:t>
            </w:r>
            <w:r>
              <w:rPr>
                <w:color w:val="A6A6A6" w:themeColor="background1" w:themeShade="A6"/>
              </w:rPr>
              <w:t xml:space="preserve">czy oferowane wyjście </w:t>
            </w:r>
            <w:r w:rsidRPr="00B73A6F">
              <w:rPr>
                <w:color w:val="A6A6A6" w:themeColor="background1" w:themeShade="A6"/>
              </w:rPr>
              <w:t>sieciowe RJ-45 (LAN)</w:t>
            </w:r>
            <w:r>
              <w:rPr>
                <w:color w:val="A6A6A6" w:themeColor="background1" w:themeShade="A6"/>
              </w:rPr>
              <w:t xml:space="preserve"> spełnia wymagania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04BA445F" w14:textId="77777777" w:rsidR="00B73A6F" w:rsidRDefault="00B73A6F" w:rsidP="00B73A6F">
            <w:pPr>
              <w:rPr>
                <w:color w:val="A6A6A6" w:themeColor="background1" w:themeShade="A6"/>
              </w:rPr>
            </w:pPr>
          </w:p>
          <w:p w14:paraId="78DDA51C" w14:textId="77777777" w:rsidR="00B73A6F" w:rsidRPr="00566600" w:rsidRDefault="00B73A6F" w:rsidP="00B73A6F">
            <w:pPr>
              <w:rPr>
                <w:color w:val="A6A6A6" w:themeColor="background1" w:themeShade="A6"/>
              </w:rPr>
            </w:pPr>
          </w:p>
        </w:tc>
      </w:tr>
      <w:tr w:rsidR="00B73A6F" w14:paraId="5B8B2FEA" w14:textId="77777777" w:rsidTr="0024395B">
        <w:trPr>
          <w:trHeight w:val="415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4BF5" w14:textId="77777777" w:rsidR="00B73A6F" w:rsidRDefault="00B73A6F" w:rsidP="00B73A6F"/>
        </w:tc>
        <w:tc>
          <w:tcPr>
            <w:tcW w:w="1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AA75" w14:textId="77777777" w:rsidR="00B73A6F" w:rsidRDefault="00B73A6F" w:rsidP="00B73A6F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03AE" w14:textId="77777777" w:rsidR="00B73A6F" w:rsidRPr="00745D27" w:rsidRDefault="00B73A6F" w:rsidP="00B73A6F">
            <w:pPr>
              <w:tabs>
                <w:tab w:val="left" w:pos="1200"/>
              </w:tabs>
              <w:rPr>
                <w:color w:val="000000" w:themeColor="text1"/>
              </w:rPr>
            </w:pPr>
            <w:r w:rsidRPr="00745D27">
              <w:rPr>
                <w:color w:val="000000" w:themeColor="text1"/>
              </w:rPr>
              <w:t xml:space="preserve">Wyjście audio: typu </w:t>
            </w:r>
            <w:proofErr w:type="spellStart"/>
            <w:r w:rsidRPr="00745D27">
              <w:rPr>
                <w:color w:val="000000" w:themeColor="text1"/>
              </w:rPr>
              <w:t>combo</w:t>
            </w:r>
            <w:proofErr w:type="spellEnd"/>
            <w:r w:rsidRPr="00745D27">
              <w:rPr>
                <w:color w:val="000000" w:themeColor="text1"/>
              </w:rPr>
              <w:t>, albo oddzielne na mikrofon i słuchawki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CE06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&lt;podać oferowany typ wyjścia audio&gt;</w:t>
            </w:r>
          </w:p>
          <w:p w14:paraId="19FEB5A5" w14:textId="77777777" w:rsidR="00B73A6F" w:rsidRPr="00566600" w:rsidRDefault="00B73A6F" w:rsidP="00B73A6F">
            <w:pPr>
              <w:rPr>
                <w:color w:val="A6A6A6" w:themeColor="background1" w:themeShade="A6"/>
              </w:rPr>
            </w:pPr>
          </w:p>
        </w:tc>
      </w:tr>
      <w:tr w:rsidR="00B73A6F" w:rsidRPr="003B6B90" w14:paraId="315783EF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0DF6" w14:textId="77777777" w:rsidR="00B73A6F" w:rsidRPr="003B6B90" w:rsidRDefault="00B73A6F" w:rsidP="00B73A6F">
            <w:r>
              <w:t>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643B3" w14:textId="77777777" w:rsidR="00B73A6F" w:rsidRPr="003B6B90" w:rsidRDefault="00B73A6F" w:rsidP="00B73A6F">
            <w:r>
              <w:t>Karta graficzna</w:t>
            </w:r>
            <w:r w:rsidRPr="003B6B90">
              <w:t xml:space="preserve"> </w:t>
            </w:r>
            <w:r>
              <w:t>kompatybilna z systemem Windows 11 (zintegrowana lub dedykowana)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FFFBE" w14:textId="77777777" w:rsidR="00B73A6F" w:rsidRPr="003B6B90" w:rsidRDefault="00B73A6F" w:rsidP="00B73A6F">
            <w:r w:rsidRPr="00520B18">
              <w:rPr>
                <w:color w:val="000000" w:themeColor="text1"/>
              </w:rPr>
              <w:t>Wymagana zgodność z biblioteką DirectX 12 lub nowszą ze sterownikiem WDDM 2.0 według specyfikacji systemu Windows 11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146E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karta graficzna spełnia minimalne wymagania i jest komp</w:t>
            </w:r>
            <w:r>
              <w:rPr>
                <w:color w:val="A6A6A6" w:themeColor="background1" w:themeShade="A6"/>
              </w:rPr>
              <w:t>atybilna z systemem Windows 11</w:t>
            </w:r>
            <w:r w:rsidRPr="00566600">
              <w:rPr>
                <w:color w:val="A6A6A6" w:themeColor="background1" w:themeShade="A6"/>
              </w:rPr>
              <w:t>&gt;</w:t>
            </w:r>
          </w:p>
          <w:p w14:paraId="3303BC31" w14:textId="77777777" w:rsidR="00B73A6F" w:rsidRPr="00566600" w:rsidRDefault="00B73A6F" w:rsidP="00B73A6F">
            <w:pPr>
              <w:rPr>
                <w:color w:val="A6A6A6" w:themeColor="background1" w:themeShade="A6"/>
              </w:rPr>
            </w:pPr>
          </w:p>
        </w:tc>
      </w:tr>
      <w:tr w:rsidR="00B73A6F" w14:paraId="6C797A1B" w14:textId="77777777" w:rsidTr="0024395B">
        <w:trPr>
          <w:trHeight w:val="335"/>
        </w:trPr>
        <w:tc>
          <w:tcPr>
            <w:tcW w:w="427" w:type="dxa"/>
            <w:tcBorders>
              <w:left w:val="single" w:sz="4" w:space="0" w:color="000000"/>
              <w:right w:val="single" w:sz="4" w:space="0" w:color="000000"/>
            </w:tcBorders>
          </w:tcPr>
          <w:p w14:paraId="056D4364" w14:textId="77777777" w:rsidR="00B73A6F" w:rsidRDefault="00B73A6F" w:rsidP="00B73A6F">
            <w:r>
              <w:t>8</w:t>
            </w:r>
          </w:p>
        </w:tc>
        <w:tc>
          <w:tcPr>
            <w:tcW w:w="1678" w:type="dxa"/>
            <w:tcBorders>
              <w:left w:val="single" w:sz="4" w:space="0" w:color="000000"/>
              <w:right w:val="single" w:sz="4" w:space="0" w:color="000000"/>
            </w:tcBorders>
          </w:tcPr>
          <w:p w14:paraId="4BBF0574" w14:textId="77777777" w:rsidR="00B73A6F" w:rsidRDefault="00B73A6F" w:rsidP="00B73A6F">
            <w:r>
              <w:t>Kamera video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20D5" w14:textId="77777777" w:rsidR="00B73A6F" w:rsidRDefault="00B73A6F" w:rsidP="00B73A6F">
            <w:r>
              <w:t>Zintegrowana w laptopie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8896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oferowana </w:t>
            </w:r>
            <w:r>
              <w:rPr>
                <w:color w:val="A6A6A6" w:themeColor="background1" w:themeShade="A6"/>
              </w:rPr>
              <w:t>kamera video</w:t>
            </w:r>
            <w:r w:rsidRPr="00566600">
              <w:rPr>
                <w:color w:val="A6A6A6" w:themeColor="background1" w:themeShade="A6"/>
              </w:rPr>
              <w:t xml:space="preserve"> spełnia wymagania&gt;</w:t>
            </w:r>
          </w:p>
          <w:p w14:paraId="16A5AA0D" w14:textId="77777777" w:rsidR="00B73A6F" w:rsidRPr="00566600" w:rsidRDefault="00B73A6F" w:rsidP="00B73A6F">
            <w:pPr>
              <w:rPr>
                <w:color w:val="A6A6A6" w:themeColor="background1" w:themeShade="A6"/>
              </w:rPr>
            </w:pPr>
          </w:p>
        </w:tc>
      </w:tr>
      <w:tr w:rsidR="00B73A6F" w:rsidRPr="003B6B90" w14:paraId="57962A1E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3F4B" w14:textId="77777777" w:rsidR="00B73A6F" w:rsidRPr="003B6B90" w:rsidRDefault="00B73A6F" w:rsidP="00B73A6F">
            <w:r>
              <w:t>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DFDC" w14:textId="77777777" w:rsidR="00B73A6F" w:rsidRPr="003B6B90" w:rsidRDefault="00B73A6F" w:rsidP="00B73A6F">
            <w:r>
              <w:t>Karta d</w:t>
            </w:r>
            <w:r w:rsidRPr="003B6B90">
              <w:t>źwięk</w:t>
            </w:r>
            <w:r>
              <w:t>owa</w:t>
            </w:r>
            <w:r w:rsidRPr="003B6B90">
              <w:t xml:space="preserve">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DCEE" w14:textId="77777777" w:rsidR="00B73A6F" w:rsidRDefault="00B73A6F" w:rsidP="00B73A6F">
            <w:r>
              <w:t xml:space="preserve">Karta dźwiękowa zintegrowana z płytą główną </w:t>
            </w:r>
          </w:p>
          <w:p w14:paraId="0EAE606B" w14:textId="77777777" w:rsidR="00B73A6F" w:rsidRPr="003B6B90" w:rsidRDefault="00B73A6F" w:rsidP="00B73A6F">
            <w:r>
              <w:t>Mikrofon i głośniki zintegrowane w obudowie laptopa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A710" w14:textId="77777777" w:rsidR="00B73A6F" w:rsidRDefault="00B73A6F" w:rsidP="00B73A6F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karta dźwiękowa spełnia wymagania&gt;</w:t>
            </w:r>
          </w:p>
          <w:p w14:paraId="1DD6E183" w14:textId="77777777" w:rsidR="00B73A6F" w:rsidRDefault="00B73A6F" w:rsidP="00B73A6F"/>
        </w:tc>
      </w:tr>
      <w:tr w:rsidR="00B73A6F" w:rsidRPr="00F014C7" w14:paraId="5A48F760" w14:textId="77777777" w:rsidTr="0024395B">
        <w:trPr>
          <w:trHeight w:val="422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9E56" w14:textId="77777777" w:rsidR="00B73A6F" w:rsidRDefault="00B73A6F" w:rsidP="00B73A6F">
            <w:r>
              <w:lastRenderedPageBreak/>
              <w:t>10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9101F" w14:textId="77777777" w:rsidR="00B73A6F" w:rsidRDefault="00B73A6F" w:rsidP="00B73A6F">
            <w:r>
              <w:t>Sieć przewodowa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EC6F06" w14:textId="77777777" w:rsidR="00B73A6F" w:rsidRPr="00F014C7" w:rsidRDefault="00B73A6F" w:rsidP="00B73A6F">
            <w:r>
              <w:t>Moduł</w:t>
            </w:r>
            <w:r w:rsidRPr="00C345FE">
              <w:t xml:space="preserve"> wewnęt</w:t>
            </w:r>
            <w:r>
              <w:t>rzny</w:t>
            </w:r>
            <w:r w:rsidRPr="00C345FE">
              <w:t xml:space="preserve"> - obsługa minimum </w:t>
            </w:r>
            <w:r>
              <w:t xml:space="preserve">Ethernet 1 </w:t>
            </w:r>
            <w:proofErr w:type="spellStart"/>
            <w:r>
              <w:t>Gbit</w:t>
            </w:r>
            <w:proofErr w:type="spellEnd"/>
            <w:r>
              <w:t>/s, lub dodatkowa zewnętrzna karta sieciowa o przepustowości 1Gbit/s (podłączana przez USB, lub oferowana w ramach huba USB), jeżeli przy jej zastosowaniu zapewnione będzie spełnienie wymagań odnośnie co najmniej 2 dostępnych gniazd USB 3.0 typu 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BF31A" w14:textId="77777777" w:rsidR="00F616D2" w:rsidRDefault="00F616D2" w:rsidP="009F0011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 xml:space="preserve">&lt;czy oferowana karta </w:t>
            </w:r>
            <w:r>
              <w:rPr>
                <w:color w:val="A6A6A6" w:themeColor="background1" w:themeShade="A6"/>
              </w:rPr>
              <w:t>sieciowa</w:t>
            </w:r>
            <w:r w:rsidRPr="00566600">
              <w:rPr>
                <w:color w:val="A6A6A6" w:themeColor="background1" w:themeShade="A6"/>
              </w:rPr>
              <w:t xml:space="preserve"> spełnia wymagania&gt;</w:t>
            </w:r>
          </w:p>
          <w:p w14:paraId="0959EF96" w14:textId="77777777" w:rsidR="00B73A6F" w:rsidRDefault="00B73A6F" w:rsidP="009F0011"/>
        </w:tc>
      </w:tr>
      <w:tr w:rsidR="00B73A6F" w:rsidRPr="00C25D83" w14:paraId="64358CB1" w14:textId="77777777" w:rsidTr="0024395B">
        <w:trPr>
          <w:trHeight w:val="422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70C52" w14:textId="77777777" w:rsidR="00B73A6F" w:rsidRDefault="00B73A6F" w:rsidP="00B73A6F">
            <w:r>
              <w:t>11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B07597" w14:textId="77777777" w:rsidR="00B73A6F" w:rsidRDefault="00B73A6F" w:rsidP="00B73A6F">
            <w:r>
              <w:t>Komunikacja bezprzewodowa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9BE67D" w14:textId="77777777" w:rsidR="00B73A6F" w:rsidRPr="00C25D83" w:rsidRDefault="00B73A6F" w:rsidP="00B73A6F">
            <w:r>
              <w:t>Moduł wewnętrzny - o</w:t>
            </w:r>
            <w:r w:rsidRPr="00C25D83">
              <w:t>bsługa mi</w:t>
            </w:r>
            <w:r>
              <w:t>n</w:t>
            </w:r>
            <w:r w:rsidRPr="00C25D83">
              <w:t xml:space="preserve">imum </w:t>
            </w:r>
            <w:proofErr w:type="spellStart"/>
            <w:r w:rsidRPr="00C25D83">
              <w:t>WiFi</w:t>
            </w:r>
            <w:proofErr w:type="spellEnd"/>
            <w:r w:rsidRPr="00C25D83">
              <w:t xml:space="preserve"> 802.11 b/g/n/</w:t>
            </w:r>
            <w:proofErr w:type="spellStart"/>
            <w:r w:rsidRPr="00C25D83">
              <w:t>ac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631EF" w14:textId="77777777" w:rsidR="009F0011" w:rsidRDefault="009F0011" w:rsidP="009F001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oferowany moduł </w:t>
            </w:r>
            <w:proofErr w:type="spellStart"/>
            <w:r>
              <w:rPr>
                <w:color w:val="A6A6A6" w:themeColor="background1" w:themeShade="A6"/>
              </w:rPr>
              <w:t>WiFi</w:t>
            </w:r>
            <w:proofErr w:type="spellEnd"/>
            <w:r>
              <w:rPr>
                <w:color w:val="A6A6A6" w:themeColor="background1" w:themeShade="A6"/>
              </w:rPr>
              <w:t xml:space="preserve"> spełnia</w:t>
            </w:r>
            <w:r w:rsidRPr="00566600">
              <w:rPr>
                <w:color w:val="A6A6A6" w:themeColor="background1" w:themeShade="A6"/>
              </w:rPr>
              <w:t xml:space="preserve"> wymagania&gt;</w:t>
            </w:r>
          </w:p>
          <w:p w14:paraId="7D168692" w14:textId="77777777" w:rsidR="00B73A6F" w:rsidRDefault="00B73A6F" w:rsidP="009F0011"/>
        </w:tc>
      </w:tr>
      <w:tr w:rsidR="00B73A6F" w14:paraId="2A918CFF" w14:textId="77777777" w:rsidTr="0024395B">
        <w:trPr>
          <w:trHeight w:val="422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53AA" w14:textId="77777777" w:rsidR="00B73A6F" w:rsidRPr="00C25D83" w:rsidRDefault="00B73A6F" w:rsidP="00B73A6F"/>
        </w:tc>
        <w:tc>
          <w:tcPr>
            <w:tcW w:w="1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D9A23" w14:textId="77777777" w:rsidR="00B73A6F" w:rsidRPr="00C25D83" w:rsidRDefault="00B73A6F" w:rsidP="00B73A6F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5F3ACF" w14:textId="77777777" w:rsidR="00B73A6F" w:rsidRDefault="00B73A6F" w:rsidP="00B73A6F">
            <w:pPr>
              <w:rPr>
                <w:lang w:val="en-US"/>
              </w:rPr>
            </w:pPr>
            <w:r>
              <w:t>Moduł wewnętrzny – o</w:t>
            </w:r>
            <w:proofErr w:type="spellStart"/>
            <w:r>
              <w:rPr>
                <w:lang w:val="en-US"/>
              </w:rPr>
              <w:t>bsługa</w:t>
            </w:r>
            <w:proofErr w:type="spellEnd"/>
            <w:r>
              <w:rPr>
                <w:lang w:val="en-US"/>
              </w:rPr>
              <w:t xml:space="preserve"> Bluetooth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FE80B" w14:textId="77777777" w:rsidR="009F0011" w:rsidRDefault="009F0011" w:rsidP="009F001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oferowany moduł Bluetooth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7B55EDD2" w14:textId="77777777" w:rsidR="00B73A6F" w:rsidRDefault="00B73A6F" w:rsidP="00B73A6F"/>
        </w:tc>
      </w:tr>
      <w:tr w:rsidR="00B73A6F" w14:paraId="083FD731" w14:textId="77777777" w:rsidTr="0024395B">
        <w:trPr>
          <w:trHeight w:val="468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E848" w14:textId="77777777" w:rsidR="00B73A6F" w:rsidRDefault="00B73A6F" w:rsidP="00B73A6F">
            <w:r>
              <w:t>12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DD3C" w14:textId="77777777" w:rsidR="00B73A6F" w:rsidRDefault="00B73A6F" w:rsidP="00B73A6F">
            <w:r>
              <w:t>Wbudowane urządzenie wskazujące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20C9" w14:textId="2EE757BB" w:rsidR="00B73A6F" w:rsidRDefault="00DF23C2" w:rsidP="00B73A6F">
            <w:proofErr w:type="spellStart"/>
            <w:r>
              <w:t>touchpad</w:t>
            </w:r>
            <w:proofErr w:type="spellEnd"/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9EA1" w14:textId="77777777" w:rsidR="001B153E" w:rsidRDefault="001B153E" w:rsidP="001B153E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oferowane wbudowane urządzenie wskazujące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1D4557A3" w14:textId="77777777" w:rsidR="00B73A6F" w:rsidRDefault="00B73A6F" w:rsidP="00B73A6F"/>
        </w:tc>
      </w:tr>
      <w:tr w:rsidR="00B73A6F" w14:paraId="32870F1C" w14:textId="77777777" w:rsidTr="0024395B">
        <w:trPr>
          <w:trHeight w:val="66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3783" w14:textId="77777777" w:rsidR="00B73A6F" w:rsidRDefault="00B73A6F" w:rsidP="00B73A6F">
            <w:r>
              <w:t>13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65B8" w14:textId="77777777" w:rsidR="00B73A6F" w:rsidRDefault="00B73A6F" w:rsidP="00B73A6F">
            <w:r>
              <w:t xml:space="preserve">Wbudowana klawiatura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287A" w14:textId="77777777" w:rsidR="00B73A6F" w:rsidRDefault="00B73A6F" w:rsidP="00B73A6F">
            <w:r w:rsidRPr="00B4115F">
              <w:rPr>
                <w:color w:val="000000" w:themeColor="text1"/>
              </w:rPr>
              <w:t xml:space="preserve">Układ </w:t>
            </w:r>
            <w:r>
              <w:rPr>
                <w:color w:val="000000" w:themeColor="text1"/>
              </w:rPr>
              <w:t>QWERTY typu EU lub US International, z wydzielonymi klawiszami funkcyjnymi i</w:t>
            </w:r>
            <w:r w:rsidRPr="00B4115F">
              <w:rPr>
                <w:color w:val="000000" w:themeColor="text1"/>
              </w:rPr>
              <w:t xml:space="preserve"> klawiaturą numeryczną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81B2" w14:textId="77777777" w:rsidR="00B73A6F" w:rsidRDefault="001B153E" w:rsidP="00B73A6F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oferowana wbudowana klawiatura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1C1D7E68" w14:textId="77777777" w:rsidR="001B153E" w:rsidRPr="00B4115F" w:rsidRDefault="001B153E" w:rsidP="00B73A6F">
            <w:pPr>
              <w:rPr>
                <w:color w:val="000000" w:themeColor="text1"/>
              </w:rPr>
            </w:pPr>
          </w:p>
        </w:tc>
      </w:tr>
      <w:tr w:rsidR="00B73A6F" w14:paraId="1736805F" w14:textId="77777777" w:rsidTr="0024395B">
        <w:trPr>
          <w:trHeight w:val="333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5B68E9" w14:textId="77777777" w:rsidR="00B73A6F" w:rsidRDefault="00B73A6F" w:rsidP="00B73A6F">
            <w:r>
              <w:t>14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D46DEB" w14:textId="77777777" w:rsidR="00B73A6F" w:rsidRDefault="00B73A6F" w:rsidP="00B73A6F">
            <w:r>
              <w:t xml:space="preserve">Akcesoria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777C" w14:textId="77777777" w:rsidR="00B73A6F" w:rsidRDefault="00B73A6F" w:rsidP="00B73A6F">
            <w:r>
              <w:t xml:space="preserve">Mysz optyczna przewodowa USB (długość kabla minimum 1,8 m)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B9D6" w14:textId="77777777" w:rsidR="00B73A6F" w:rsidRDefault="001B153E" w:rsidP="00B73A6F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oferowana mysz komputerowa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671B23BA" w14:textId="77777777" w:rsidR="001B153E" w:rsidRDefault="001B153E" w:rsidP="00B73A6F"/>
        </w:tc>
      </w:tr>
      <w:tr w:rsidR="00B73A6F" w14:paraId="14909D4B" w14:textId="77777777" w:rsidTr="0024395B">
        <w:trPr>
          <w:trHeight w:val="339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E78246" w14:textId="77777777" w:rsidR="00B73A6F" w:rsidRDefault="00B73A6F" w:rsidP="00B73A6F"/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D6F06" w14:textId="77777777" w:rsidR="00B73A6F" w:rsidRDefault="00B73A6F" w:rsidP="00B73A6F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30D8" w14:textId="77777777" w:rsidR="00B73A6F" w:rsidRDefault="00B73A6F" w:rsidP="00B73A6F">
            <w:r>
              <w:t>Podkładka pod mysz z żelową podpórką pod nadgarstek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8518" w14:textId="77777777" w:rsidR="00B73A6F" w:rsidRDefault="001B153E" w:rsidP="00B73A6F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oferowana podkładka pod mysz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22C5AD28" w14:textId="77777777" w:rsidR="001B153E" w:rsidRDefault="001B153E" w:rsidP="00B73A6F"/>
        </w:tc>
      </w:tr>
      <w:tr w:rsidR="00B73A6F" w14:paraId="3EB64113" w14:textId="77777777" w:rsidTr="0024395B">
        <w:trPr>
          <w:trHeight w:val="360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FDD9" w14:textId="77777777" w:rsidR="00B73A6F" w:rsidRDefault="00B73A6F" w:rsidP="00B73A6F"/>
        </w:tc>
        <w:tc>
          <w:tcPr>
            <w:tcW w:w="1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18C5" w14:textId="77777777" w:rsidR="00B73A6F" w:rsidRDefault="00B73A6F" w:rsidP="00B73A6F"/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F41C" w14:textId="77777777" w:rsidR="00B73A6F" w:rsidRDefault="00B73A6F" w:rsidP="00B73A6F">
            <w:r>
              <w:t>Torba do przenoszenia kompletnego urządzenia, wyposażona w pasek na ramię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DF5D" w14:textId="77777777" w:rsidR="00B73A6F" w:rsidRDefault="009C3F00" w:rsidP="00B73A6F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oferowana torba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0C15E31B" w14:textId="77777777" w:rsidR="009C3F00" w:rsidRDefault="009C3F00" w:rsidP="00B73A6F"/>
        </w:tc>
      </w:tr>
      <w:tr w:rsidR="00B73A6F" w14:paraId="769F0BD1" w14:textId="77777777" w:rsidTr="0024395B">
        <w:trPr>
          <w:trHeight w:val="36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4D91" w14:textId="77777777" w:rsidR="00B73A6F" w:rsidRDefault="00B73A6F" w:rsidP="00B73A6F">
            <w:r>
              <w:t>15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BA173" w14:textId="77777777" w:rsidR="00B73A6F" w:rsidRDefault="00B73A6F" w:rsidP="00B73A6F">
            <w:r>
              <w:t>Zasilanie autonomiczne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704C" w14:textId="77777777" w:rsidR="00B73A6F" w:rsidRDefault="00B73A6F" w:rsidP="00B73A6F">
            <w:r>
              <w:t xml:space="preserve">Z załączonej wewnętrznej baterii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044E" w14:textId="77777777" w:rsidR="00B73A6F" w:rsidRDefault="009C6DFC" w:rsidP="00B73A6F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oferowane zasilanie bateryjne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5253DF01" w14:textId="77777777" w:rsidR="009C6DFC" w:rsidRDefault="009C6DFC" w:rsidP="00B73A6F"/>
        </w:tc>
      </w:tr>
      <w:tr w:rsidR="00B73A6F" w14:paraId="5EEEA153" w14:textId="77777777" w:rsidTr="0024395B">
        <w:trPr>
          <w:trHeight w:val="662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44B0" w14:textId="77777777" w:rsidR="00B73A6F" w:rsidRDefault="00B73A6F" w:rsidP="00B73A6F">
            <w:r>
              <w:t>16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0634" w14:textId="77777777" w:rsidR="00B73A6F" w:rsidRDefault="00B73A6F" w:rsidP="00B73A6F">
            <w:r>
              <w:t>Zasilanie sieciowe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D2CD" w14:textId="77777777" w:rsidR="00B73A6F" w:rsidRDefault="00B73A6F" w:rsidP="00B73A6F">
            <w:r>
              <w:t xml:space="preserve">Z sieci 230 V, 50 </w:t>
            </w:r>
            <w:proofErr w:type="spellStart"/>
            <w:r>
              <w:t>Hz</w:t>
            </w:r>
            <w:proofErr w:type="spellEnd"/>
            <w:r>
              <w:t>, poprzez dołączony dedykowany zasilacz z kablem zasilającym z wtyczką w standardzie polskim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017A" w14:textId="77777777" w:rsidR="009C6DFC" w:rsidRDefault="009C6DFC" w:rsidP="009C6DFC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oferowane zasilanie sieciowe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5F807AA9" w14:textId="77777777" w:rsidR="00B73A6F" w:rsidRDefault="00B73A6F" w:rsidP="00B73A6F"/>
        </w:tc>
      </w:tr>
      <w:tr w:rsidR="00B73A6F" w14:paraId="648BBB62" w14:textId="77777777" w:rsidTr="0024395B">
        <w:trPr>
          <w:trHeight w:val="59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D7A1" w14:textId="77777777" w:rsidR="00B73A6F" w:rsidRDefault="00B73A6F" w:rsidP="00B73A6F">
            <w:r>
              <w:lastRenderedPageBreak/>
              <w:t>17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F33D" w14:textId="77777777" w:rsidR="00B73A6F" w:rsidRDefault="00B73A6F" w:rsidP="00B73A6F">
            <w:r>
              <w:t>Waga (urządzenie gotowe do pracy z baterią)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2409" w14:textId="77777777" w:rsidR="00B73A6F" w:rsidRDefault="00B73A6F" w:rsidP="00B73A6F">
            <w:r w:rsidRPr="00B4115F">
              <w:rPr>
                <w:color w:val="000000" w:themeColor="text1"/>
              </w:rPr>
              <w:t>Do 3 kg – wg deklaracji producenta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1B94" w14:textId="77777777" w:rsidR="009C6DFC" w:rsidRDefault="009C6DFC" w:rsidP="009C6DFC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oferowana waga urządzenia </w:t>
            </w:r>
            <w:r w:rsidRPr="00566600">
              <w:rPr>
                <w:color w:val="A6A6A6" w:themeColor="background1" w:themeShade="A6"/>
              </w:rPr>
              <w:t>spełnia wymagania&gt;</w:t>
            </w:r>
          </w:p>
          <w:p w14:paraId="4A20B9FB" w14:textId="77777777" w:rsidR="00B73A6F" w:rsidRPr="00B4115F" w:rsidRDefault="00B73A6F" w:rsidP="00B73A6F">
            <w:pPr>
              <w:rPr>
                <w:color w:val="000000" w:themeColor="text1"/>
              </w:rPr>
            </w:pPr>
          </w:p>
        </w:tc>
      </w:tr>
      <w:tr w:rsidR="0059654E" w:rsidRPr="00126FD5" w14:paraId="48089D49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07957" w14:textId="77777777" w:rsidR="0059654E" w:rsidRPr="003B6B90" w:rsidRDefault="0059654E" w:rsidP="0059654E">
            <w:r>
              <w:t>18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D72C" w14:textId="77777777" w:rsidR="0059654E" w:rsidRPr="003B6B90" w:rsidRDefault="0059654E" w:rsidP="0059654E">
            <w:r w:rsidRPr="003B6B90">
              <w:t xml:space="preserve">Zainstalowane oprogramowanie systemowe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8149" w14:textId="77777777" w:rsidR="0059654E" w:rsidRPr="00C778F8" w:rsidRDefault="0059654E" w:rsidP="0059654E">
            <w:r w:rsidRPr="00C778F8">
              <w:t xml:space="preserve">Zainstalowane oprogramowanie systemowe </w:t>
            </w:r>
            <w:r w:rsidRPr="00C778F8">
              <w:rPr>
                <w:b/>
              </w:rPr>
              <w:t>Microsoft Windows 11 Professional</w:t>
            </w:r>
            <w:r w:rsidRPr="00C778F8">
              <w:t xml:space="preserve"> w polskiej wersji językowej w technologii 64 bitowej, mające zapewnić funkcjonalność i współpracę ze środowiskiem sieciowym oraz aplikacyjnym funkcjonującym w resorcie statystyki, licencja bezterminowa, jednostanowiskowa; </w:t>
            </w:r>
          </w:p>
          <w:p w14:paraId="4B1EA03D" w14:textId="1E0A7FAB" w:rsidR="0059654E" w:rsidRPr="00C778F8" w:rsidRDefault="0059654E" w:rsidP="0059654E">
            <w:pPr>
              <w:rPr>
                <w:szCs w:val="19"/>
              </w:rPr>
            </w:pPr>
            <w:r w:rsidRPr="00C778F8">
              <w:t xml:space="preserve">Wykonawca potwierdzi </w:t>
            </w:r>
            <w:r w:rsidRPr="00C778F8">
              <w:rPr>
                <w:szCs w:val="19"/>
              </w:rPr>
              <w:t xml:space="preserve">w oświadczeniu przekazanym wraz z </w:t>
            </w:r>
            <w:r w:rsidR="0067068D">
              <w:rPr>
                <w:szCs w:val="19"/>
              </w:rPr>
              <w:t>ofertą</w:t>
            </w:r>
            <w:r w:rsidRPr="00C778F8">
              <w:rPr>
                <w:szCs w:val="19"/>
              </w:rPr>
              <w:t>, że zainstalowany system operacyjny jest oryginalny</w:t>
            </w:r>
            <w:r w:rsidR="0067068D" w:rsidRPr="0067068D">
              <w:rPr>
                <w:szCs w:val="19"/>
              </w:rPr>
              <w:t>, wcześniej nieaktywowany i nieużywany na innym sprzęcie</w:t>
            </w:r>
            <w:r w:rsidRPr="00C778F8">
              <w:rPr>
                <w:szCs w:val="19"/>
              </w:rPr>
              <w:t xml:space="preserve"> i pochodzi od producenta sprzętu lub z autoryzowanego kanału dystrybucji oprogramowania.</w:t>
            </w:r>
          </w:p>
          <w:p w14:paraId="70F63261" w14:textId="77777777" w:rsidR="0059654E" w:rsidRPr="00C778F8" w:rsidRDefault="0059654E" w:rsidP="0059654E">
            <w:r w:rsidRPr="00C778F8">
              <w:t>Wykonawca potwierdzi przekazanie wymaganych przez firmę Microsoft uprawnień do korzystania z bezterminowej licencji na zainstalowany system operacyjny, poprzez oświadczenie w załączniku do protokołu odbioru o przeniesienia tych licencji na własność Zamawiającego i przekazanie kluczy licencyjnych lub informacji o lokalizacji klucza licencyjnego użytego przez producenta sprzętu – np. w BIOS płyty głównej.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947F" w14:textId="77777777" w:rsidR="0059654E" w:rsidRPr="00566600" w:rsidRDefault="0059654E" w:rsidP="0059654E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oferowane zainstalowane oprogramowanie spełnia wymagania&gt;</w:t>
            </w:r>
          </w:p>
        </w:tc>
      </w:tr>
      <w:tr w:rsidR="0059654E" w:rsidRPr="003B6B90" w14:paraId="7757F61A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C87F" w14:textId="77777777" w:rsidR="0059654E" w:rsidRPr="003B6B90" w:rsidRDefault="0059654E" w:rsidP="0059654E">
            <w:r>
              <w:t>19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74DA" w14:textId="77777777" w:rsidR="0059654E" w:rsidRPr="003B6B90" w:rsidRDefault="0059654E" w:rsidP="0059654E">
            <w:r w:rsidRPr="003B6B90">
              <w:t xml:space="preserve">Gwarancja 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71F7" w14:textId="77777777" w:rsidR="0059654E" w:rsidRPr="003B6B90" w:rsidRDefault="0059654E" w:rsidP="0059654E">
            <w:r w:rsidRPr="003B6B90">
              <w:t xml:space="preserve">36 miesięcy </w:t>
            </w:r>
          </w:p>
          <w:p w14:paraId="1589CF00" w14:textId="77777777" w:rsidR="0059654E" w:rsidRPr="00C778F8" w:rsidRDefault="0059654E" w:rsidP="0059654E">
            <w:r w:rsidRPr="00C778F8">
              <w:t xml:space="preserve">Gwarancja Wykonawcy realizowana od daty podpisania końcowego protokołu odbioru. Usunięcie awarii w ciągu maksymalnie 5 dni roboczych od otrzymania zgłoszenia (przyjmowanie zgłoszeń w dni robocze w godzinach 7.15 - 15.15 telefonicznie, faksem lub e-mail). </w:t>
            </w:r>
          </w:p>
          <w:p w14:paraId="62D6E44D" w14:textId="77777777" w:rsidR="0059654E" w:rsidRDefault="0059654E" w:rsidP="0059654E">
            <w:pPr>
              <w:rPr>
                <w:color w:val="000000" w:themeColor="text1"/>
              </w:rPr>
            </w:pPr>
            <w:r w:rsidRPr="00C778F8">
              <w:t xml:space="preserve">Serwis urządzeń realizowany przez Wykonawcę, producenta lub autoryzowanego partnera serwisowego producenta na jednakowych warunkach przez cały okres trwania gwarancji. Wykonawca na własny koszt, w razie potrzeby zapewni transport do i z </w:t>
            </w:r>
            <w:r w:rsidRPr="00FB2A32">
              <w:rPr>
                <w:color w:val="000000" w:themeColor="text1"/>
              </w:rPr>
              <w:t>serwisu.</w:t>
            </w:r>
          </w:p>
          <w:p w14:paraId="69014BBE" w14:textId="77777777" w:rsidR="0059654E" w:rsidRPr="003B6B90" w:rsidRDefault="0059654E" w:rsidP="0059654E">
            <w:r w:rsidRPr="003B6B90">
              <w:t xml:space="preserve">W przypadku awarii dysków twardych, w okresie gwarancji w przypadku braku </w:t>
            </w:r>
            <w:r w:rsidRPr="001B01F5">
              <w:t>możliwości „bezpiecznego” usunięcia danych, pozostają one u Zamawiającego, w miejscu instalacji komputera.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95D5" w14:textId="77777777" w:rsidR="0059654E" w:rsidRPr="00566600" w:rsidRDefault="0059654E" w:rsidP="0059654E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gwarancja spełnia wymagania&gt;</w:t>
            </w:r>
          </w:p>
        </w:tc>
      </w:tr>
    </w:tbl>
    <w:p w14:paraId="048928AD" w14:textId="77777777" w:rsidR="0003563E" w:rsidRDefault="0003563E" w:rsidP="0003563E">
      <w:pPr>
        <w:rPr>
          <w:b/>
        </w:rPr>
      </w:pPr>
    </w:p>
    <w:p w14:paraId="7AD146C2" w14:textId="77777777" w:rsidR="00C778F8" w:rsidRDefault="00C778F8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CEA379C" w14:textId="67888132" w:rsidR="0003563E" w:rsidRPr="003B6B90" w:rsidRDefault="0003563E" w:rsidP="0003563E">
      <w:pPr>
        <w:rPr>
          <w:b/>
        </w:rPr>
      </w:pPr>
      <w:r>
        <w:rPr>
          <w:b/>
        </w:rPr>
        <w:lastRenderedPageBreak/>
        <w:t xml:space="preserve">Tabela </w:t>
      </w:r>
      <w:r w:rsidR="00C778F8">
        <w:rPr>
          <w:b/>
        </w:rPr>
        <w:t>5</w:t>
      </w:r>
    </w:p>
    <w:p w14:paraId="60642F71" w14:textId="77777777" w:rsidR="0003563E" w:rsidRPr="003B6B90" w:rsidRDefault="0003563E" w:rsidP="0003563E">
      <w:pPr>
        <w:rPr>
          <w:b/>
        </w:rPr>
      </w:pPr>
      <w:r>
        <w:rPr>
          <w:b/>
        </w:rPr>
        <w:t>Tablet</w:t>
      </w:r>
      <w:r w:rsidRPr="003B6B90">
        <w:rPr>
          <w:b/>
        </w:rPr>
        <w:t xml:space="preserve"> </w:t>
      </w:r>
      <w:r>
        <w:rPr>
          <w:b/>
        </w:rPr>
        <w:t xml:space="preserve">wraz z </w:t>
      </w:r>
      <w:r w:rsidRPr="005C45B1">
        <w:rPr>
          <w:b/>
          <w:color w:val="000000" w:themeColor="text1"/>
        </w:rPr>
        <w:t xml:space="preserve">akcesoriami: </w:t>
      </w:r>
      <w:r w:rsidR="005C45B1" w:rsidRPr="005C45B1">
        <w:rPr>
          <w:b/>
          <w:color w:val="000000" w:themeColor="text1"/>
        </w:rPr>
        <w:t>6</w:t>
      </w:r>
      <w:r w:rsidRPr="005C45B1">
        <w:rPr>
          <w:b/>
          <w:color w:val="000000" w:themeColor="text1"/>
        </w:rPr>
        <w:t xml:space="preserve"> sztuk </w:t>
      </w:r>
    </w:p>
    <w:tbl>
      <w:tblPr>
        <w:tblW w:w="9847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" w:type="dxa"/>
          <w:left w:w="28" w:type="dxa"/>
          <w:right w:w="0" w:type="dxa"/>
        </w:tblCellMar>
        <w:tblLook w:val="06A0" w:firstRow="1" w:lastRow="0" w:firstColumn="1" w:lastColumn="0" w:noHBand="1" w:noVBand="1"/>
      </w:tblPr>
      <w:tblGrid>
        <w:gridCol w:w="455"/>
        <w:gridCol w:w="1660"/>
        <w:gridCol w:w="5103"/>
        <w:gridCol w:w="2629"/>
      </w:tblGrid>
      <w:tr w:rsidR="001B01F5" w14:paraId="2B364762" w14:textId="77777777" w:rsidTr="001B01F5">
        <w:trPr>
          <w:trHeight w:val="1457"/>
          <w:tblHeader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7E7CDEBC" w14:textId="77777777" w:rsidR="001B01F5" w:rsidRPr="00947DAB" w:rsidRDefault="001B01F5" w:rsidP="001B01F5">
            <w:pPr>
              <w:jc w:val="center"/>
              <w:rPr>
                <w:szCs w:val="19"/>
              </w:rPr>
            </w:pPr>
            <w:r w:rsidRPr="00947DAB">
              <w:rPr>
                <w:b/>
                <w:szCs w:val="19"/>
              </w:rPr>
              <w:t>L.p.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1779C697" w14:textId="77777777" w:rsidR="001B01F5" w:rsidRPr="00947DAB" w:rsidRDefault="001B01F5" w:rsidP="001B01F5">
            <w:pPr>
              <w:jc w:val="center"/>
              <w:rPr>
                <w:szCs w:val="19"/>
              </w:rPr>
            </w:pPr>
            <w:r w:rsidRPr="00947DAB">
              <w:rPr>
                <w:b/>
                <w:szCs w:val="19"/>
              </w:rPr>
              <w:t>Parametr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35C43EBC" w14:textId="77777777" w:rsidR="001B01F5" w:rsidRPr="00947DAB" w:rsidRDefault="001B01F5" w:rsidP="001B01F5">
            <w:pPr>
              <w:jc w:val="center"/>
              <w:rPr>
                <w:szCs w:val="19"/>
              </w:rPr>
            </w:pPr>
            <w:r w:rsidRPr="00947DAB">
              <w:rPr>
                <w:b/>
                <w:szCs w:val="19"/>
              </w:rPr>
              <w:t>Wymagania minimalne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76873901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3CA2D4D3" w14:textId="77777777" w:rsidR="001B01F5" w:rsidRPr="00B052ED" w:rsidRDefault="001B01F5" w:rsidP="001B01F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4094E587" w14:textId="4DCB6710" w:rsidR="001B01F5" w:rsidRPr="00947DAB" w:rsidRDefault="001B01F5" w:rsidP="001B01F5">
            <w:pPr>
              <w:spacing w:after="0" w:line="240" w:lineRule="auto"/>
              <w:jc w:val="center"/>
              <w:rPr>
                <w:b/>
                <w:szCs w:val="19"/>
              </w:rPr>
            </w:pPr>
            <w:r w:rsidRPr="00B052ED">
              <w:rPr>
                <w:color w:val="000000" w:themeColor="text1"/>
                <w:szCs w:val="19"/>
              </w:rPr>
              <w:t>Poniżej w poszczególnych komórkach należy udzielić odpowiedzi na pytania</w:t>
            </w:r>
          </w:p>
        </w:tc>
      </w:tr>
      <w:tr w:rsidR="001B01F5" w14:paraId="1F921D97" w14:textId="77777777" w:rsidTr="00500156">
        <w:trPr>
          <w:trHeight w:val="421"/>
        </w:trPr>
        <w:tc>
          <w:tcPr>
            <w:tcW w:w="7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3E2F" w14:textId="77777777" w:rsidR="001B01F5" w:rsidRPr="00947DAB" w:rsidRDefault="001B01F5" w:rsidP="001B01F5">
            <w:pPr>
              <w:rPr>
                <w:b/>
                <w:szCs w:val="19"/>
              </w:rPr>
            </w:pPr>
            <w:r w:rsidRPr="00947DAB">
              <w:rPr>
                <w:b/>
                <w:szCs w:val="19"/>
              </w:rPr>
              <w:t>Tablet wraz z akcesoriami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8B23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&lt;podać nazwę producenta, typ, model oferowanego urządzenia&gt;</w:t>
            </w:r>
          </w:p>
          <w:p w14:paraId="08116D13" w14:textId="77777777" w:rsidR="001B01F5" w:rsidRPr="00947DAB" w:rsidRDefault="001B01F5" w:rsidP="001B01F5">
            <w:pPr>
              <w:rPr>
                <w:b/>
                <w:szCs w:val="19"/>
              </w:rPr>
            </w:pPr>
          </w:p>
        </w:tc>
      </w:tr>
      <w:tr w:rsidR="001B01F5" w:rsidRPr="003B6B90" w14:paraId="3B92758C" w14:textId="77777777" w:rsidTr="00500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85E7BD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8099B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Procesor kompatybilny z systemem Android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352320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min. 8 rdzeni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155B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&lt;czy oferowany procesor spełnia wymagania&gt;</w:t>
            </w:r>
          </w:p>
        </w:tc>
      </w:tr>
      <w:tr w:rsidR="001B01F5" w:rsidRPr="003B6B90" w14:paraId="1395D823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43F71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F2CC1C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8D23F7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co najmniej 2 rdzenie z częstotliwością taktowania powyżej 2,5 GHz</w:t>
            </w:r>
          </w:p>
        </w:tc>
        <w:tc>
          <w:tcPr>
            <w:tcW w:w="26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993BE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28524D6F" w14:textId="77777777" w:rsidTr="00500156">
        <w:trPr>
          <w:trHeight w:val="415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9170B5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2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DC03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Ekran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16E8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Przekątna </w:t>
            </w:r>
            <w:r w:rsidRPr="00947DAB">
              <w:rPr>
                <w:color w:val="000000" w:themeColor="text1"/>
                <w:szCs w:val="19"/>
              </w:rPr>
              <w:t xml:space="preserve">od 10,8” do 11,5” </w:t>
            </w:r>
            <w:r w:rsidRPr="00947DAB">
              <w:rPr>
                <w:szCs w:val="19"/>
              </w:rPr>
              <w:t>– wg deklaracji producenta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B812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&lt;podać oferowaną przekątną ekranu&gt;</w:t>
            </w:r>
          </w:p>
          <w:p w14:paraId="145552B3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65F7EE83" w14:textId="77777777" w:rsidTr="00500156">
        <w:trPr>
          <w:trHeight w:val="415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715BD6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DD09A5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7BDCE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Rozdzielczość minimum Full HD 1920x1080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70E4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&lt;podać oferowaną rozdzielczość ekranu&gt;</w:t>
            </w:r>
          </w:p>
          <w:p w14:paraId="04FC8145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4B96406E" w14:textId="77777777" w:rsidTr="00500156">
        <w:trPr>
          <w:trHeight w:val="415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85FC22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268C20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977E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Technologia: AMOLED, SAMOLED, TFT-PLS lub TFT-IPS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9DF5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&lt;czy oferowany technologia matrycy spełnia wymagania&gt;</w:t>
            </w:r>
          </w:p>
          <w:p w14:paraId="59A28A08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:rsidRPr="003B6B90" w14:paraId="07D4ED81" w14:textId="77777777" w:rsidTr="00500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2888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3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CE20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Pamięć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84D2F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Zainstalowana pamięć RAM – minimum 8 GB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65DCB6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&lt;podać oferowaną ilość pamięci RAM&gt;</w:t>
            </w:r>
          </w:p>
          <w:p w14:paraId="24D12DC0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:rsidRPr="003B6B90" w14:paraId="4C10C801" w14:textId="77777777" w:rsidTr="00500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A81DAC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86FE9D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E2B08A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Wbudowana pamięć dostępna na system i dane użytkownika – minimum 128GB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9B805D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>&lt;podać oferowaną ilość wbudowanej pamięci dostępnej na system i dane użytkownika &gt;</w:t>
            </w:r>
          </w:p>
          <w:p w14:paraId="76984EB7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:rsidRPr="00C25D83" w14:paraId="041D0C32" w14:textId="77777777" w:rsidTr="00500156">
        <w:trPr>
          <w:trHeight w:val="422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59C37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4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D6B942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Komunikacja bezprzewodowa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8DD332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wbudowany modem GSM z obsługą 2G, 3G, 4G/LTE, 5G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C042C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oferowany </w:t>
            </w:r>
            <w:r w:rsidRPr="00947DAB">
              <w:rPr>
                <w:color w:val="A6A6A6" w:themeColor="background1" w:themeShade="A6"/>
                <w:szCs w:val="19"/>
              </w:rPr>
              <w:t>wbudowany modem GSM spełnia wymagania&gt;</w:t>
            </w:r>
          </w:p>
          <w:p w14:paraId="7B68F21C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667CEF2A" w14:textId="77777777" w:rsidTr="00500156">
        <w:trPr>
          <w:trHeight w:val="422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97C8E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C3BBD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EC8792" w14:textId="77777777" w:rsidR="001B01F5" w:rsidRPr="00947DAB" w:rsidRDefault="001B01F5" w:rsidP="001B01F5">
            <w:pPr>
              <w:rPr>
                <w:szCs w:val="19"/>
                <w:lang w:val="en-US"/>
              </w:rPr>
            </w:pPr>
            <w:r w:rsidRPr="00947DAB">
              <w:rPr>
                <w:szCs w:val="19"/>
              </w:rPr>
              <w:t>wbudowany moduł Wi-Fi 802.11a/b/g/n/</w:t>
            </w:r>
            <w:proofErr w:type="spellStart"/>
            <w:r w:rsidRPr="00947DAB">
              <w:rPr>
                <w:szCs w:val="19"/>
              </w:rPr>
              <w:t>ac</w:t>
            </w:r>
            <w:proofErr w:type="spellEnd"/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19B192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oferowany </w:t>
            </w:r>
            <w:r w:rsidRPr="00947DAB">
              <w:rPr>
                <w:color w:val="A6A6A6" w:themeColor="background1" w:themeShade="A6"/>
                <w:szCs w:val="19"/>
              </w:rPr>
              <w:t xml:space="preserve">wbudowany moduł </w:t>
            </w:r>
            <w:proofErr w:type="spellStart"/>
            <w:r w:rsidRPr="00947DAB">
              <w:rPr>
                <w:color w:val="A6A6A6" w:themeColor="background1" w:themeShade="A6"/>
                <w:szCs w:val="19"/>
              </w:rPr>
              <w:t>WiFi</w:t>
            </w:r>
            <w:proofErr w:type="spellEnd"/>
            <w:r w:rsidRPr="00947DAB">
              <w:rPr>
                <w:color w:val="A6A6A6" w:themeColor="background1" w:themeShade="A6"/>
                <w:szCs w:val="19"/>
              </w:rPr>
              <w:t xml:space="preserve"> spełnia wymagania&gt;</w:t>
            </w:r>
          </w:p>
          <w:p w14:paraId="26BE1D76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1717CBB8" w14:textId="77777777" w:rsidTr="00500156">
        <w:trPr>
          <w:trHeight w:val="422"/>
        </w:trPr>
        <w:tc>
          <w:tcPr>
            <w:tcW w:w="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FA0B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6564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368EA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wbudowany moduł Bluetooth 5.0 lub nowszy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BC15C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oferowany </w:t>
            </w:r>
            <w:r w:rsidRPr="00947DAB">
              <w:rPr>
                <w:color w:val="A6A6A6" w:themeColor="background1" w:themeShade="A6"/>
                <w:szCs w:val="19"/>
              </w:rPr>
              <w:t>wbudowany moduł Bluetooth spełnia wymagania&gt;</w:t>
            </w:r>
          </w:p>
          <w:p w14:paraId="3605C9B4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5CF4BC49" w14:textId="77777777" w:rsidTr="00500156">
        <w:trPr>
          <w:trHeight w:val="422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16B5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5</w:t>
            </w:r>
          </w:p>
        </w:tc>
        <w:tc>
          <w:tcPr>
            <w:tcW w:w="1660" w:type="dxa"/>
            <w:vAlign w:val="center"/>
          </w:tcPr>
          <w:p w14:paraId="1D46CE76" w14:textId="77777777" w:rsidR="001B01F5" w:rsidRPr="00947DAB" w:rsidRDefault="001B01F5" w:rsidP="001B01F5">
            <w:pPr>
              <w:spacing w:before="60" w:after="40"/>
              <w:rPr>
                <w:rFonts w:eastAsia="Calibri" w:cs="Arial"/>
                <w:szCs w:val="19"/>
              </w:rPr>
            </w:pPr>
            <w:r w:rsidRPr="00947DAB">
              <w:rPr>
                <w:rFonts w:eastAsia="Calibri" w:cs="Arial"/>
                <w:szCs w:val="19"/>
              </w:rPr>
              <w:t>Systemy satelitarne</w:t>
            </w:r>
          </w:p>
        </w:tc>
        <w:tc>
          <w:tcPr>
            <w:tcW w:w="5103" w:type="dxa"/>
            <w:vAlign w:val="center"/>
          </w:tcPr>
          <w:p w14:paraId="406B3AE4" w14:textId="77777777" w:rsidR="001B01F5" w:rsidRPr="00947DAB" w:rsidRDefault="001B01F5" w:rsidP="001B01F5">
            <w:pPr>
              <w:spacing w:before="60" w:after="40"/>
              <w:rPr>
                <w:rFonts w:eastAsia="Calibri" w:cs="Arial"/>
                <w:szCs w:val="19"/>
              </w:rPr>
            </w:pPr>
            <w:r w:rsidRPr="00947DAB">
              <w:rPr>
                <w:rFonts w:eastAsia="Calibri" w:cs="Arial"/>
                <w:szCs w:val="19"/>
              </w:rPr>
              <w:t>wbudowana obsługa systemów GPS, GLONASS</w:t>
            </w:r>
          </w:p>
        </w:tc>
        <w:tc>
          <w:tcPr>
            <w:tcW w:w="2629" w:type="dxa"/>
          </w:tcPr>
          <w:p w14:paraId="6CBF153E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oferowana </w:t>
            </w:r>
            <w:r w:rsidRPr="00947DAB">
              <w:rPr>
                <w:color w:val="A6A6A6" w:themeColor="background1" w:themeShade="A6"/>
                <w:szCs w:val="19"/>
              </w:rPr>
              <w:t>wbudowan</w:t>
            </w:r>
            <w:r>
              <w:rPr>
                <w:color w:val="A6A6A6" w:themeColor="background1" w:themeShade="A6"/>
                <w:szCs w:val="19"/>
              </w:rPr>
              <w:t>a</w:t>
            </w:r>
            <w:r w:rsidRPr="00947DAB">
              <w:rPr>
                <w:color w:val="A6A6A6" w:themeColor="background1" w:themeShade="A6"/>
                <w:szCs w:val="19"/>
              </w:rPr>
              <w:t xml:space="preserve"> </w:t>
            </w:r>
            <w:r>
              <w:rPr>
                <w:color w:val="A6A6A6" w:themeColor="background1" w:themeShade="A6"/>
                <w:szCs w:val="19"/>
              </w:rPr>
              <w:t>obsługa systemów satelitarnych</w:t>
            </w:r>
            <w:r w:rsidRPr="00947DAB">
              <w:rPr>
                <w:color w:val="A6A6A6" w:themeColor="background1" w:themeShade="A6"/>
                <w:szCs w:val="19"/>
              </w:rPr>
              <w:t xml:space="preserve"> spełnia wymagania&gt;</w:t>
            </w:r>
          </w:p>
          <w:p w14:paraId="799ED23F" w14:textId="77777777" w:rsidR="001B01F5" w:rsidRPr="00947DAB" w:rsidRDefault="001B01F5" w:rsidP="001B01F5">
            <w:pPr>
              <w:spacing w:before="60" w:after="40"/>
              <w:rPr>
                <w:rFonts w:eastAsia="Calibri" w:cs="Arial"/>
                <w:szCs w:val="19"/>
              </w:rPr>
            </w:pPr>
          </w:p>
        </w:tc>
      </w:tr>
      <w:tr w:rsidR="001B01F5" w14:paraId="06A7ACC4" w14:textId="77777777" w:rsidTr="00500156">
        <w:trPr>
          <w:trHeight w:val="335"/>
        </w:trPr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</w:tcPr>
          <w:p w14:paraId="33E8310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6</w:t>
            </w:r>
          </w:p>
        </w:tc>
        <w:tc>
          <w:tcPr>
            <w:tcW w:w="1660" w:type="dxa"/>
            <w:tcBorders>
              <w:left w:val="single" w:sz="4" w:space="0" w:color="000000"/>
              <w:right w:val="single" w:sz="4" w:space="0" w:color="000000"/>
            </w:tcBorders>
          </w:tcPr>
          <w:p w14:paraId="6DADEB0D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Aparat fotograficzny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482F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Aparat z tyłu urządzenia o rozdzielczości co najmniej 8Mpix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13A7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>oferowany aparat fotograficzny</w:t>
            </w:r>
            <w:r w:rsidRPr="00947DAB">
              <w:rPr>
                <w:color w:val="A6A6A6" w:themeColor="background1" w:themeShade="A6"/>
                <w:szCs w:val="19"/>
              </w:rPr>
              <w:t xml:space="preserve"> spełnia wymagania&gt;</w:t>
            </w:r>
          </w:p>
          <w:p w14:paraId="32FBF30B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28BEFD44" w14:textId="77777777" w:rsidTr="0024395B">
        <w:trPr>
          <w:trHeight w:val="418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9B7E6B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7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DB6F3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Złącza i gniazda zewnętrzne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4737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>złącze USB typu C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68F8FF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oferowane złącza i gniazda zewnętrzne </w:t>
            </w:r>
            <w:r w:rsidRPr="00947DAB">
              <w:rPr>
                <w:color w:val="A6A6A6" w:themeColor="background1" w:themeShade="A6"/>
                <w:szCs w:val="19"/>
              </w:rPr>
              <w:t>spełnia</w:t>
            </w:r>
            <w:r>
              <w:rPr>
                <w:color w:val="A6A6A6" w:themeColor="background1" w:themeShade="A6"/>
                <w:szCs w:val="19"/>
              </w:rPr>
              <w:t>ją</w:t>
            </w:r>
            <w:r w:rsidRPr="00947DAB">
              <w:rPr>
                <w:color w:val="A6A6A6" w:themeColor="background1" w:themeShade="A6"/>
                <w:szCs w:val="19"/>
              </w:rPr>
              <w:t xml:space="preserve"> wymagania&gt;</w:t>
            </w:r>
          </w:p>
          <w:p w14:paraId="4D253DC1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</w:p>
        </w:tc>
      </w:tr>
      <w:tr w:rsidR="001B01F5" w14:paraId="2FBE4807" w14:textId="77777777" w:rsidTr="0024395B">
        <w:trPr>
          <w:trHeight w:val="415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06DF9D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D4F92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5D19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 xml:space="preserve">czytnik kart pamięci </w:t>
            </w:r>
            <w:proofErr w:type="spellStart"/>
            <w:r w:rsidRPr="00947DAB">
              <w:rPr>
                <w:color w:val="000000" w:themeColor="text1"/>
                <w:szCs w:val="19"/>
              </w:rPr>
              <w:t>MicroSD</w:t>
            </w:r>
            <w:proofErr w:type="spellEnd"/>
          </w:p>
        </w:tc>
        <w:tc>
          <w:tcPr>
            <w:tcW w:w="26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DA3F61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</w:p>
        </w:tc>
      </w:tr>
      <w:tr w:rsidR="001B01F5" w14:paraId="5BF45129" w14:textId="77777777" w:rsidTr="0024395B">
        <w:trPr>
          <w:trHeight w:val="415"/>
        </w:trPr>
        <w:tc>
          <w:tcPr>
            <w:tcW w:w="4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DDFB94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917BC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5F43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>gniazdo karty SIM</w:t>
            </w:r>
          </w:p>
        </w:tc>
        <w:tc>
          <w:tcPr>
            <w:tcW w:w="2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70A0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</w:p>
        </w:tc>
      </w:tr>
      <w:tr w:rsidR="001B01F5" w:rsidRPr="003B6B90" w14:paraId="2F2CF8EE" w14:textId="77777777" w:rsidTr="00500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455" w:type="dxa"/>
            <w:tcBorders>
              <w:left w:val="single" w:sz="4" w:space="0" w:color="000000"/>
              <w:right w:val="single" w:sz="4" w:space="0" w:color="000000"/>
            </w:tcBorders>
          </w:tcPr>
          <w:p w14:paraId="46DA8416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8</w:t>
            </w:r>
          </w:p>
        </w:tc>
        <w:tc>
          <w:tcPr>
            <w:tcW w:w="1660" w:type="dxa"/>
            <w:tcBorders>
              <w:right w:val="single" w:sz="4" w:space="0" w:color="auto"/>
            </w:tcBorders>
            <w:vAlign w:val="center"/>
          </w:tcPr>
          <w:p w14:paraId="480A29F1" w14:textId="77777777" w:rsidR="001B01F5" w:rsidRPr="00947DAB" w:rsidRDefault="001B01F5" w:rsidP="001B01F5">
            <w:pPr>
              <w:spacing w:before="60" w:after="40"/>
              <w:rPr>
                <w:rFonts w:eastAsia="Calibri" w:cs="Arial"/>
                <w:szCs w:val="19"/>
              </w:rPr>
            </w:pPr>
            <w:r w:rsidRPr="00947DAB">
              <w:rPr>
                <w:rFonts w:eastAsia="Calibri" w:cs="Arial"/>
                <w:szCs w:val="19"/>
              </w:rPr>
              <w:t>Kontrola dostępu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D63F" w14:textId="77777777" w:rsidR="001B01F5" w:rsidRPr="00947DAB" w:rsidRDefault="001B01F5" w:rsidP="001B01F5">
            <w:pPr>
              <w:spacing w:after="0" w:line="240" w:lineRule="auto"/>
              <w:rPr>
                <w:rFonts w:eastAsia="Calibri" w:cs="Arial"/>
                <w:szCs w:val="19"/>
              </w:rPr>
            </w:pPr>
            <w:r w:rsidRPr="00947DAB">
              <w:rPr>
                <w:rFonts w:eastAsia="Calibri" w:cs="Arial"/>
                <w:szCs w:val="19"/>
              </w:rPr>
              <w:t>Czytnik linii papilarnych lub funkcja rozpoznawania twarzy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049A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oferowana kontrola dostępu </w:t>
            </w:r>
            <w:r w:rsidRPr="00947DAB">
              <w:rPr>
                <w:color w:val="A6A6A6" w:themeColor="background1" w:themeShade="A6"/>
                <w:szCs w:val="19"/>
              </w:rPr>
              <w:t>spełnia wymagania&gt;</w:t>
            </w:r>
          </w:p>
          <w:p w14:paraId="2E34805B" w14:textId="77777777" w:rsidR="001B01F5" w:rsidRPr="00947DAB" w:rsidRDefault="001B01F5" w:rsidP="001B01F5">
            <w:pPr>
              <w:spacing w:after="0" w:line="240" w:lineRule="auto"/>
              <w:rPr>
                <w:rFonts w:eastAsia="Calibri" w:cs="Arial"/>
                <w:szCs w:val="19"/>
              </w:rPr>
            </w:pPr>
          </w:p>
        </w:tc>
      </w:tr>
      <w:tr w:rsidR="001B01F5" w14:paraId="732E1C5B" w14:textId="77777777" w:rsidTr="00500156">
        <w:trPr>
          <w:trHeight w:val="339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567C14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9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2FF41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Poziom ochrony przed czynnikami zewnętrznymi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4158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>Wymagany poziom ochrony IP64 lub wyższy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B9FC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>oferowany poziom ochrony przed czynnikami zewnętrznymi</w:t>
            </w:r>
            <w:r w:rsidRPr="00947DAB">
              <w:rPr>
                <w:color w:val="A6A6A6" w:themeColor="background1" w:themeShade="A6"/>
                <w:szCs w:val="19"/>
              </w:rPr>
              <w:t xml:space="preserve"> spełnia wymagania&gt;</w:t>
            </w:r>
          </w:p>
          <w:p w14:paraId="60E603D6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</w:p>
        </w:tc>
      </w:tr>
      <w:tr w:rsidR="001B01F5" w14:paraId="14DF41FE" w14:textId="77777777" w:rsidTr="00500156">
        <w:trPr>
          <w:trHeight w:val="365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B350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DF66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Bateria i ładowanie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602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Akumulator o pojemności co najmniej 8000 </w:t>
            </w:r>
            <w:proofErr w:type="spellStart"/>
            <w:r w:rsidRPr="00947DAB">
              <w:rPr>
                <w:szCs w:val="19"/>
              </w:rPr>
              <w:t>mAh</w:t>
            </w:r>
            <w:proofErr w:type="spellEnd"/>
          </w:p>
          <w:p w14:paraId="05BC9810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Funkcja szybkiego ładowania - co najmniej 25W, z dołączoną ładowarką i kablem o parametrach zapewniających szybkie ładowanie zgodnie z wymaganiami urządzenia, wtyczka standard europejski (230V/50Hz)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4D2B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oferowane parametry baterii i funkcji ładowania </w:t>
            </w:r>
            <w:r w:rsidRPr="00947DAB">
              <w:rPr>
                <w:color w:val="A6A6A6" w:themeColor="background1" w:themeShade="A6"/>
                <w:szCs w:val="19"/>
              </w:rPr>
              <w:t>spełnia</w:t>
            </w:r>
            <w:r>
              <w:rPr>
                <w:color w:val="A6A6A6" w:themeColor="background1" w:themeShade="A6"/>
                <w:szCs w:val="19"/>
              </w:rPr>
              <w:t>ją</w:t>
            </w:r>
            <w:r w:rsidRPr="00947DAB">
              <w:rPr>
                <w:color w:val="A6A6A6" w:themeColor="background1" w:themeShade="A6"/>
                <w:szCs w:val="19"/>
              </w:rPr>
              <w:t xml:space="preserve"> wymagania&gt;</w:t>
            </w:r>
          </w:p>
          <w:p w14:paraId="51F73CAB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03FAF516" w14:textId="77777777" w:rsidTr="00500156">
        <w:trPr>
          <w:trHeight w:val="595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66E4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2CD1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Waga (urządzenie bez etui)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2EA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>maksymalnie 530g – wg deklaracji producenta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CFFA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waga oferowanego urządzenia </w:t>
            </w:r>
            <w:r w:rsidRPr="00947DAB">
              <w:rPr>
                <w:color w:val="A6A6A6" w:themeColor="background1" w:themeShade="A6"/>
                <w:szCs w:val="19"/>
              </w:rPr>
              <w:t>spełnia wymagania&gt;</w:t>
            </w:r>
          </w:p>
          <w:p w14:paraId="2D7887B5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</w:p>
        </w:tc>
      </w:tr>
      <w:tr w:rsidR="001B01F5" w14:paraId="03B5136B" w14:textId="77777777" w:rsidTr="00500156">
        <w:trPr>
          <w:trHeight w:val="595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07A9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C0DB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Kolor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3899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>czarny, szary, grafitowy lub srebrny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116A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>kolor oferowanego urządzenia</w:t>
            </w:r>
            <w:r w:rsidRPr="00947DAB">
              <w:rPr>
                <w:color w:val="A6A6A6" w:themeColor="background1" w:themeShade="A6"/>
                <w:szCs w:val="19"/>
              </w:rPr>
              <w:t xml:space="preserve"> spełnia wymagania&gt;</w:t>
            </w:r>
          </w:p>
          <w:p w14:paraId="10BED319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</w:p>
        </w:tc>
      </w:tr>
      <w:tr w:rsidR="001B01F5" w:rsidRPr="00126FD5" w14:paraId="5878FE53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4B69F3A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lastRenderedPageBreak/>
              <w:t>13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7461D" w14:textId="77777777" w:rsidR="001B01F5" w:rsidRPr="00947DAB" w:rsidRDefault="001B01F5" w:rsidP="001B01F5">
            <w:pPr>
              <w:spacing w:before="60" w:after="40"/>
              <w:ind w:left="63"/>
              <w:rPr>
                <w:rFonts w:eastAsia="Calibri" w:cs="Arial"/>
                <w:szCs w:val="19"/>
              </w:rPr>
            </w:pPr>
            <w:r w:rsidRPr="00947DAB">
              <w:rPr>
                <w:rFonts w:eastAsia="Calibri" w:cs="Arial"/>
                <w:szCs w:val="19"/>
              </w:rPr>
              <w:t xml:space="preserve">Standardy i certyfikaty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C2C5" w14:textId="77777777" w:rsidR="001B01F5" w:rsidRPr="00947DAB" w:rsidRDefault="001B01F5" w:rsidP="001B01F5">
            <w:pPr>
              <w:spacing w:after="0" w:line="240" w:lineRule="auto"/>
              <w:rPr>
                <w:rFonts w:eastAsia="Calibri" w:cs="Arial"/>
                <w:color w:val="000000" w:themeColor="text1"/>
                <w:szCs w:val="19"/>
              </w:rPr>
            </w:pPr>
            <w:r w:rsidRPr="00947DAB">
              <w:rPr>
                <w:rFonts w:eastAsia="Calibri" w:cs="Arial"/>
                <w:color w:val="000000" w:themeColor="text1"/>
                <w:szCs w:val="19"/>
              </w:rPr>
              <w:t xml:space="preserve">Wymagane jest posiadanie przez tablet certyfikatu Android Enterprise </w:t>
            </w:r>
            <w:proofErr w:type="spellStart"/>
            <w:r w:rsidRPr="00947DAB">
              <w:rPr>
                <w:rFonts w:eastAsia="Calibri" w:cs="Arial"/>
                <w:color w:val="000000" w:themeColor="text1"/>
                <w:szCs w:val="19"/>
              </w:rPr>
              <w:t>Recommended</w:t>
            </w:r>
            <w:proofErr w:type="spellEnd"/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1B956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oferowane standardy i certyfikaty spełniają </w:t>
            </w:r>
            <w:r w:rsidRPr="00947DAB">
              <w:rPr>
                <w:color w:val="A6A6A6" w:themeColor="background1" w:themeShade="A6"/>
                <w:szCs w:val="19"/>
              </w:rPr>
              <w:t>wymagania&gt;</w:t>
            </w:r>
          </w:p>
          <w:p w14:paraId="483FF3CE" w14:textId="77777777" w:rsidR="001B01F5" w:rsidRPr="00947DAB" w:rsidRDefault="001B01F5" w:rsidP="001B01F5">
            <w:pPr>
              <w:spacing w:after="0" w:line="240" w:lineRule="auto"/>
              <w:rPr>
                <w:rFonts w:eastAsia="Calibri" w:cs="Arial"/>
                <w:color w:val="000000" w:themeColor="text1"/>
                <w:szCs w:val="19"/>
              </w:rPr>
            </w:pPr>
          </w:p>
        </w:tc>
      </w:tr>
      <w:tr w:rsidR="001B01F5" w:rsidRPr="00126FD5" w14:paraId="3E88FFD9" w14:textId="77777777" w:rsidTr="002439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C1A3D9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2AE" w14:textId="77777777" w:rsidR="001B01F5" w:rsidRPr="00947DAB" w:rsidRDefault="001B01F5" w:rsidP="001B01F5">
            <w:pPr>
              <w:spacing w:before="60" w:after="40"/>
              <w:ind w:left="63"/>
              <w:rPr>
                <w:rFonts w:eastAsia="Calibri" w:cs="Arial"/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E55" w14:textId="77777777" w:rsidR="001B01F5" w:rsidRPr="00947DAB" w:rsidRDefault="001B01F5" w:rsidP="001B01F5">
            <w:pPr>
              <w:spacing w:after="0" w:line="240" w:lineRule="auto"/>
              <w:rPr>
                <w:rFonts w:eastAsia="Calibri" w:cs="Arial"/>
                <w:color w:val="000000" w:themeColor="text1"/>
                <w:szCs w:val="19"/>
              </w:rPr>
            </w:pPr>
            <w:r w:rsidRPr="00947DAB">
              <w:rPr>
                <w:rFonts w:eastAsia="Calibri" w:cs="Arial"/>
                <w:color w:val="000000" w:themeColor="text1"/>
                <w:szCs w:val="19"/>
              </w:rPr>
              <w:t>Wymagana jest posiadanie przez tablet deklaracji zgodności CE</w:t>
            </w: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14C" w14:textId="77777777" w:rsidR="001B01F5" w:rsidRPr="00947DAB" w:rsidRDefault="001B01F5" w:rsidP="001B01F5">
            <w:pPr>
              <w:spacing w:after="0" w:line="240" w:lineRule="auto"/>
              <w:rPr>
                <w:rFonts w:eastAsia="Calibri" w:cs="Arial"/>
                <w:color w:val="000000" w:themeColor="text1"/>
                <w:szCs w:val="19"/>
              </w:rPr>
            </w:pPr>
          </w:p>
        </w:tc>
      </w:tr>
      <w:tr w:rsidR="001B01F5" w14:paraId="60AC96B8" w14:textId="77777777" w:rsidTr="00500156">
        <w:trPr>
          <w:trHeight w:val="333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CC0D5D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14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2960FB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Akcesoria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5FDD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dedykowana dla tabletu klawiatura </w:t>
            </w:r>
            <w:proofErr w:type="spellStart"/>
            <w:r w:rsidRPr="00947DAB">
              <w:rPr>
                <w:szCs w:val="19"/>
              </w:rPr>
              <w:t>bluetooth</w:t>
            </w:r>
            <w:proofErr w:type="spellEnd"/>
            <w:r w:rsidRPr="00947DAB">
              <w:rPr>
                <w:szCs w:val="19"/>
              </w:rPr>
              <w:t>, zintegrowana z etui w kolorze czarnym, szarym lub grafitowym, chroniąca tył i przód urządzenia, z funkcją podstawki, układ klawiszy US QWERTY, ładowanie przez port USB-C z dołączonym kablem umożliwiającym ładowanie.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8397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oferowane etui z klawiaturą </w:t>
            </w:r>
            <w:r w:rsidRPr="00947DAB">
              <w:rPr>
                <w:color w:val="A6A6A6" w:themeColor="background1" w:themeShade="A6"/>
                <w:szCs w:val="19"/>
              </w:rPr>
              <w:t>spełnia wymagania&gt;</w:t>
            </w:r>
          </w:p>
          <w:p w14:paraId="39111DAF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14:paraId="0CB042BC" w14:textId="77777777" w:rsidTr="00500156">
        <w:trPr>
          <w:trHeight w:val="339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1EEA02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042E69" w14:textId="77777777" w:rsidR="001B01F5" w:rsidRPr="00947DAB" w:rsidRDefault="001B01F5" w:rsidP="001B01F5">
            <w:pPr>
              <w:rPr>
                <w:szCs w:val="19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4A42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mysz bezprzewodowa łącząca się z tabletem przez </w:t>
            </w:r>
            <w:proofErr w:type="spellStart"/>
            <w:r w:rsidRPr="00947DAB">
              <w:rPr>
                <w:szCs w:val="19"/>
              </w:rPr>
              <w:t>bluetooth</w:t>
            </w:r>
            <w:proofErr w:type="spellEnd"/>
            <w:r w:rsidRPr="00947DAB">
              <w:rPr>
                <w:szCs w:val="19"/>
              </w:rPr>
              <w:t xml:space="preserve"> bez potrzeby użycia dodatkowego nadajnika USB, kolor czarny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B732" w14:textId="77777777" w:rsidR="001B01F5" w:rsidRPr="00947DAB" w:rsidRDefault="001B01F5" w:rsidP="001B01F5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&lt;czy </w:t>
            </w:r>
            <w:r>
              <w:rPr>
                <w:color w:val="A6A6A6" w:themeColor="background1" w:themeShade="A6"/>
                <w:szCs w:val="19"/>
              </w:rPr>
              <w:t xml:space="preserve">oferowana mysz komputerowa  </w:t>
            </w:r>
            <w:r w:rsidRPr="00947DAB">
              <w:rPr>
                <w:color w:val="A6A6A6" w:themeColor="background1" w:themeShade="A6"/>
                <w:szCs w:val="19"/>
              </w:rPr>
              <w:t>spełnia wymagania&gt;</w:t>
            </w:r>
          </w:p>
          <w:p w14:paraId="5BB6BE52" w14:textId="77777777" w:rsidR="001B01F5" w:rsidRPr="00947DAB" w:rsidRDefault="001B01F5" w:rsidP="001B01F5">
            <w:pPr>
              <w:rPr>
                <w:szCs w:val="19"/>
              </w:rPr>
            </w:pPr>
          </w:p>
        </w:tc>
      </w:tr>
      <w:tr w:rsidR="001B01F5" w:rsidRPr="00126FD5" w14:paraId="07A65CB7" w14:textId="77777777" w:rsidTr="00500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CBD6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24AAA8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Zainstalowane oprogramowanie systemowe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3C7AB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Zainstalowany system Android w wersji co najmniej 14, dedykowany dla oferowanego urządzenia. </w:t>
            </w:r>
          </w:p>
          <w:p w14:paraId="0AF51B5D" w14:textId="77777777" w:rsidR="001B01F5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W systemie muszą być dostępne usługi „Google Play” oraz „Google </w:t>
            </w:r>
            <w:proofErr w:type="spellStart"/>
            <w:r w:rsidRPr="00947DAB">
              <w:rPr>
                <w:szCs w:val="19"/>
              </w:rPr>
              <w:t>Maps</w:t>
            </w:r>
            <w:proofErr w:type="spellEnd"/>
            <w:r w:rsidRPr="00947DAB">
              <w:rPr>
                <w:szCs w:val="19"/>
              </w:rPr>
              <w:t>”.</w:t>
            </w:r>
          </w:p>
          <w:p w14:paraId="25FFE6C1" w14:textId="7827636C" w:rsidR="007B6A64" w:rsidRPr="00947DAB" w:rsidRDefault="007B6A64" w:rsidP="001B01F5">
            <w:pPr>
              <w:rPr>
                <w:color w:val="000000" w:themeColor="text1"/>
                <w:szCs w:val="19"/>
              </w:rPr>
            </w:pPr>
            <w:r w:rsidRPr="000573ED">
              <w:rPr>
                <w:szCs w:val="19"/>
              </w:rPr>
              <w:t>Wykonawca potwierdzi w oświadczeniu przekazanym wr</w:t>
            </w:r>
            <w:r>
              <w:rPr>
                <w:szCs w:val="19"/>
              </w:rPr>
              <w:t>az z ofertą</w:t>
            </w:r>
            <w:r w:rsidRPr="000573ED">
              <w:rPr>
                <w:szCs w:val="19"/>
              </w:rPr>
              <w:t>, że zainstalowany system operacyjny jest oryginalny, wcześniej nieaktywowany i nieużywany na innym sprzęcie  i pochodzi od producenta sprzętu lub z autoryzowanego kanału dystrybucji oprogramowania.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4448B6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oferowane zainstalowane oprogramowanie spełnia wymagania&gt;</w:t>
            </w:r>
          </w:p>
        </w:tc>
      </w:tr>
      <w:tr w:rsidR="001B01F5" w:rsidRPr="003B6B90" w14:paraId="3A3ECB35" w14:textId="77777777" w:rsidTr="00500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8FDB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>16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E80F3" w14:textId="77777777" w:rsidR="001B01F5" w:rsidRPr="00947DAB" w:rsidRDefault="001B01F5" w:rsidP="001B01F5">
            <w:pPr>
              <w:rPr>
                <w:szCs w:val="19"/>
              </w:rPr>
            </w:pPr>
            <w:r w:rsidRPr="00947DAB">
              <w:rPr>
                <w:szCs w:val="19"/>
              </w:rPr>
              <w:t xml:space="preserve">Gwarancja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D38D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  <w:r w:rsidRPr="00947DAB">
              <w:rPr>
                <w:color w:val="000000" w:themeColor="text1"/>
                <w:szCs w:val="19"/>
              </w:rPr>
              <w:t>36 miesięcy</w:t>
            </w:r>
          </w:p>
          <w:p w14:paraId="6331A9ED" w14:textId="77777777" w:rsidR="001B01F5" w:rsidRPr="00C778F8" w:rsidRDefault="001B01F5" w:rsidP="001B01F5">
            <w:pPr>
              <w:rPr>
                <w:szCs w:val="19"/>
              </w:rPr>
            </w:pPr>
            <w:r w:rsidRPr="00C778F8">
              <w:rPr>
                <w:szCs w:val="19"/>
              </w:rPr>
              <w:t xml:space="preserve">Gwarancja Wykonawcy realizowana od daty podpisania końcowego protokołu odbioru. Usunięcie awarii w ciągu maksymalnie 5 dni roboczych od otrzymania zgłoszenia (przyjmowanie zgłoszeń w dni robocze w godzinach 7.15 - 15.15 telefonicznie, faksem lub e-mail). </w:t>
            </w:r>
          </w:p>
          <w:p w14:paraId="0350E3E9" w14:textId="77777777" w:rsidR="001B01F5" w:rsidRPr="00947DAB" w:rsidRDefault="001B01F5" w:rsidP="001B01F5">
            <w:pPr>
              <w:rPr>
                <w:color w:val="000000" w:themeColor="text1"/>
                <w:szCs w:val="19"/>
              </w:rPr>
            </w:pPr>
            <w:r w:rsidRPr="00C778F8">
              <w:rPr>
                <w:szCs w:val="19"/>
              </w:rPr>
              <w:t>Serwis urządzeń realizowany przez Wykonawcę, producenta lub autoryzowanego partnera serwisowego producenta na jednakowych warunkach przez cały okres trwania gwarancji. Wykonawca na własny koszt, w razie potrzeby zapewni transport do i z serwisu</w:t>
            </w:r>
            <w:r w:rsidRPr="00947DAB">
              <w:rPr>
                <w:color w:val="000000" w:themeColor="text1"/>
                <w:szCs w:val="19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09F5" w14:textId="77777777" w:rsidR="001B01F5" w:rsidRPr="00566600" w:rsidRDefault="001B01F5" w:rsidP="001B01F5">
            <w:pPr>
              <w:rPr>
                <w:color w:val="A6A6A6" w:themeColor="background1" w:themeShade="A6"/>
              </w:rPr>
            </w:pPr>
            <w:r w:rsidRPr="00566600">
              <w:rPr>
                <w:color w:val="A6A6A6" w:themeColor="background1" w:themeShade="A6"/>
              </w:rPr>
              <w:t>&lt;czy oferowana gwarancja spełnia wymagania&gt;</w:t>
            </w:r>
          </w:p>
        </w:tc>
      </w:tr>
    </w:tbl>
    <w:p w14:paraId="16067A83" w14:textId="77777777" w:rsidR="0003563E" w:rsidRDefault="0003563E" w:rsidP="0003563E">
      <w:pPr>
        <w:rPr>
          <w:b/>
        </w:rPr>
      </w:pPr>
    </w:p>
    <w:p w14:paraId="22B37B5D" w14:textId="77777777" w:rsidR="00C778F8" w:rsidRDefault="00C778F8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1196A74B" w14:textId="11F94407" w:rsidR="0003563E" w:rsidRPr="001C5E6C" w:rsidRDefault="0003563E" w:rsidP="0003563E">
      <w:pPr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Tabela </w:t>
      </w:r>
      <w:r w:rsidR="00C778F8">
        <w:rPr>
          <w:b/>
          <w:color w:val="000000" w:themeColor="text1"/>
        </w:rPr>
        <w:t>6</w:t>
      </w:r>
    </w:p>
    <w:p w14:paraId="5B9CA875" w14:textId="77777777" w:rsidR="0003563E" w:rsidRPr="005C45B1" w:rsidRDefault="0003563E" w:rsidP="0003563E">
      <w:pPr>
        <w:rPr>
          <w:color w:val="000000" w:themeColor="text1"/>
        </w:rPr>
      </w:pPr>
      <w:r w:rsidRPr="001C5E6C">
        <w:rPr>
          <w:b/>
          <w:color w:val="000000" w:themeColor="text1"/>
        </w:rPr>
        <w:t>Licencja bezterminowa na oprogramowanie Micros</w:t>
      </w:r>
      <w:r>
        <w:rPr>
          <w:b/>
          <w:color w:val="000000" w:themeColor="text1"/>
        </w:rPr>
        <w:t xml:space="preserve">oft Office </w:t>
      </w:r>
      <w:r w:rsidRPr="005C45B1">
        <w:rPr>
          <w:b/>
          <w:color w:val="000000" w:themeColor="text1"/>
        </w:rPr>
        <w:t xml:space="preserve">2024 </w:t>
      </w:r>
      <w:r w:rsidR="005C45B1" w:rsidRPr="005C45B1">
        <w:rPr>
          <w:b/>
          <w:color w:val="000000" w:themeColor="text1"/>
        </w:rPr>
        <w:t>Standard: 125</w:t>
      </w:r>
      <w:r w:rsidRPr="005C45B1">
        <w:rPr>
          <w:b/>
          <w:color w:val="000000" w:themeColor="text1"/>
        </w:rPr>
        <w:t xml:space="preserve"> sztuk</w:t>
      </w:r>
    </w:p>
    <w:tbl>
      <w:tblPr>
        <w:tblW w:w="9847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" w:type="dxa"/>
          <w:left w:w="28" w:type="dxa"/>
          <w:right w:w="0" w:type="dxa"/>
        </w:tblCellMar>
        <w:tblLook w:val="06A0" w:firstRow="1" w:lastRow="0" w:firstColumn="1" w:lastColumn="0" w:noHBand="1" w:noVBand="1"/>
      </w:tblPr>
      <w:tblGrid>
        <w:gridCol w:w="423"/>
        <w:gridCol w:w="1669"/>
        <w:gridCol w:w="5211"/>
        <w:gridCol w:w="2544"/>
      </w:tblGrid>
      <w:tr w:rsidR="005F2907" w:rsidRPr="001C5E6C" w14:paraId="07BFEDE1" w14:textId="77777777" w:rsidTr="005F2907">
        <w:trPr>
          <w:trHeight w:val="1457"/>
          <w:tblHeader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23F783E5" w14:textId="77777777" w:rsidR="005F2907" w:rsidRPr="001C5E6C" w:rsidRDefault="005F2907" w:rsidP="005F2907">
            <w:pPr>
              <w:jc w:val="center"/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L.p.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698BB78A" w14:textId="77777777" w:rsidR="005F2907" w:rsidRPr="001C5E6C" w:rsidRDefault="005F2907" w:rsidP="005F2907">
            <w:pPr>
              <w:jc w:val="center"/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Parametr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300D10AF" w14:textId="77777777" w:rsidR="005F2907" w:rsidRPr="001C5E6C" w:rsidRDefault="005F2907" w:rsidP="005F2907">
            <w:pPr>
              <w:jc w:val="center"/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Wymagania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768BE0E5" w14:textId="77777777" w:rsidR="005F2907" w:rsidRPr="00B052ED" w:rsidRDefault="005F2907" w:rsidP="005F290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6F3FA733" w14:textId="77777777" w:rsidR="005F2907" w:rsidRPr="00B052ED" w:rsidRDefault="005F2907" w:rsidP="005F290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6B892792" w14:textId="77FE5306" w:rsidR="005F2907" w:rsidRPr="001C5E6C" w:rsidRDefault="005F2907" w:rsidP="005F290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color w:val="000000" w:themeColor="text1"/>
                <w:szCs w:val="19"/>
              </w:rPr>
              <w:t>Poniżej w poszczególnych komórkach należy udzielić odpowiedzi na pytania</w:t>
            </w:r>
          </w:p>
        </w:tc>
      </w:tr>
      <w:tr w:rsidR="0003563E" w:rsidRPr="001C5E6C" w14:paraId="0FB355A7" w14:textId="77777777" w:rsidTr="0024395B">
        <w:trPr>
          <w:trHeight w:val="42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94B2" w14:textId="77777777" w:rsidR="0003563E" w:rsidRPr="001C5E6C" w:rsidRDefault="0003563E" w:rsidP="0024395B">
            <w:pPr>
              <w:rPr>
                <w:color w:val="000000" w:themeColor="text1"/>
              </w:rPr>
            </w:pPr>
          </w:p>
        </w:tc>
        <w:tc>
          <w:tcPr>
            <w:tcW w:w="6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6733" w14:textId="77777777" w:rsidR="0003563E" w:rsidRPr="001C5E6C" w:rsidRDefault="0003563E" w:rsidP="0024395B">
            <w:pPr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Licencja na oprogramowanie Microso</w:t>
            </w:r>
            <w:r>
              <w:rPr>
                <w:b/>
                <w:color w:val="000000" w:themeColor="text1"/>
              </w:rPr>
              <w:t xml:space="preserve">ft Office 2024 </w:t>
            </w:r>
            <w:r w:rsidRPr="005C45B1">
              <w:rPr>
                <w:b/>
                <w:color w:val="000000" w:themeColor="text1"/>
              </w:rPr>
              <w:t xml:space="preserve">Standard – w ilości </w:t>
            </w:r>
            <w:r w:rsidR="005C45B1" w:rsidRPr="005C45B1">
              <w:rPr>
                <w:b/>
                <w:color w:val="000000" w:themeColor="text1"/>
              </w:rPr>
              <w:t>125</w:t>
            </w:r>
            <w:r w:rsidRPr="005C45B1">
              <w:rPr>
                <w:b/>
                <w:color w:val="000000" w:themeColor="text1"/>
              </w:rPr>
              <w:t xml:space="preserve"> sztuk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F701" w14:textId="77777777" w:rsidR="00607727" w:rsidRPr="00947DAB" w:rsidRDefault="00607727" w:rsidP="00607727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&lt;podać nazwę oferowanego </w:t>
            </w:r>
            <w:r>
              <w:rPr>
                <w:color w:val="A6A6A6" w:themeColor="background1" w:themeShade="A6"/>
                <w:szCs w:val="19"/>
              </w:rPr>
              <w:t>oprogramowania</w:t>
            </w:r>
            <w:r w:rsidRPr="00947DAB">
              <w:rPr>
                <w:color w:val="A6A6A6" w:themeColor="background1" w:themeShade="A6"/>
                <w:szCs w:val="19"/>
              </w:rPr>
              <w:t>&gt;</w:t>
            </w:r>
          </w:p>
          <w:p w14:paraId="15CDB55C" w14:textId="77777777" w:rsidR="0003563E" w:rsidRPr="001C5E6C" w:rsidRDefault="0003563E" w:rsidP="0024395B">
            <w:pPr>
              <w:rPr>
                <w:b/>
                <w:color w:val="000000" w:themeColor="text1"/>
              </w:rPr>
            </w:pPr>
          </w:p>
        </w:tc>
      </w:tr>
      <w:tr w:rsidR="0003563E" w:rsidRPr="001C5E6C" w14:paraId="2A1D2586" w14:textId="77777777" w:rsidTr="00C778F8">
        <w:trPr>
          <w:trHeight w:val="87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A93A" w14:textId="77777777" w:rsidR="0003563E" w:rsidRPr="001C5E6C" w:rsidRDefault="0003563E" w:rsidP="0024395B">
            <w:pPr>
              <w:rPr>
                <w:color w:val="000000" w:themeColor="text1"/>
              </w:rPr>
            </w:pPr>
            <w:r w:rsidRPr="001C5E6C">
              <w:rPr>
                <w:color w:val="000000" w:themeColor="text1"/>
              </w:rPr>
              <w:t>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13CD" w14:textId="77777777" w:rsidR="0003563E" w:rsidRPr="001C5E6C" w:rsidRDefault="0003563E" w:rsidP="002439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Opis </w:t>
            </w:r>
            <w:r w:rsidRPr="001C5E6C">
              <w:rPr>
                <w:color w:val="000000" w:themeColor="text1"/>
              </w:rPr>
              <w:t>oprogramowania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7186" w14:textId="77777777" w:rsidR="0003563E" w:rsidRPr="00C778F8" w:rsidRDefault="005C45B1" w:rsidP="0024395B">
            <w:r w:rsidRPr="005C45B1">
              <w:rPr>
                <w:color w:val="000000" w:themeColor="text1"/>
              </w:rPr>
              <w:t>125</w:t>
            </w:r>
            <w:r w:rsidR="0003563E" w:rsidRPr="005C45B1">
              <w:rPr>
                <w:color w:val="000000" w:themeColor="text1"/>
              </w:rPr>
              <w:t xml:space="preserve"> licencji bezterminowych </w:t>
            </w:r>
            <w:r w:rsidR="0003563E" w:rsidRPr="001C5E6C">
              <w:rPr>
                <w:color w:val="000000" w:themeColor="text1"/>
              </w:rPr>
              <w:t xml:space="preserve">oprogramowania Microsoft Office </w:t>
            </w:r>
            <w:r w:rsidR="0003563E" w:rsidRPr="00C778F8">
              <w:t>2024 Standard, z polską wersją językową.</w:t>
            </w:r>
          </w:p>
          <w:p w14:paraId="0481D130" w14:textId="77777777" w:rsidR="0003563E" w:rsidRPr="00C778F8" w:rsidRDefault="0003563E" w:rsidP="0024395B">
            <w:r w:rsidRPr="00C778F8">
              <w:t>Zamawiający jest jednostką budżetową uprawnioną do zakupu licencji przeznaczonych dla sektora rządowego (GOV), jeżeli producent oprogramowania posiada w swojej ofercie licencje o takim przeznaczeniu. Zamawiający jest uprawniony do zakupów oprogramowania zgodnie z umowami: Business and Services nr U9100053 (MBSA) oraz Microsoft Product and Services Agreement nr 4100013999 (MPSA), zawartymi pomiędzy Ministerstwem Cyfryzacji a firmą Microsoft. Poniżej link do informacji na temat umowy:</w:t>
            </w:r>
          </w:p>
          <w:p w14:paraId="0342D810" w14:textId="066C5A33" w:rsidR="0003563E" w:rsidRPr="00C778F8" w:rsidRDefault="00617F5C" w:rsidP="0024395B">
            <w:r w:rsidRPr="00617F5C">
              <w:rPr>
                <w:rStyle w:val="Hipercze"/>
                <w:color w:val="auto"/>
              </w:rPr>
              <w:t>https://www.gov.pl/web/cyfryzacja/komunikat-dotyczacy-umowy-z-microsoft</w:t>
            </w:r>
          </w:p>
          <w:p w14:paraId="36678513" w14:textId="77777777" w:rsidR="0003563E" w:rsidRPr="00C778F8" w:rsidRDefault="0003563E" w:rsidP="0024395B">
            <w:r w:rsidRPr="00C778F8">
              <w:t>Oprogramowanie powinno zawierać takie składniki jak: Word, Excel, PowerPoint, Outlook, OneNote.</w:t>
            </w:r>
          </w:p>
          <w:p w14:paraId="3C690AA3" w14:textId="77777777" w:rsidR="00DE1EBF" w:rsidRPr="00C778F8" w:rsidRDefault="00DE1EBF" w:rsidP="00DE1EBF">
            <w:pPr>
              <w:rPr>
                <w:bCs/>
              </w:rPr>
            </w:pPr>
            <w:r w:rsidRPr="00C778F8">
              <w:t xml:space="preserve">Zamawiający wymaga, żeby dostarczone oprogramowanie posiadało </w:t>
            </w:r>
            <w:r w:rsidRPr="00C778F8">
              <w:rPr>
                <w:bCs/>
              </w:rPr>
              <w:t xml:space="preserve">długookresowy kanał obsługi </w:t>
            </w:r>
            <w:r w:rsidRPr="00C778F8">
              <w:t>w ramach LTSC (</w:t>
            </w:r>
            <w:proofErr w:type="spellStart"/>
            <w:r w:rsidRPr="00C778F8">
              <w:t>Long</w:t>
            </w:r>
            <w:proofErr w:type="spellEnd"/>
            <w:r w:rsidRPr="00C778F8">
              <w:t xml:space="preserve"> Term </w:t>
            </w:r>
            <w:proofErr w:type="spellStart"/>
            <w:r w:rsidRPr="00C778F8">
              <w:t>Servicing</w:t>
            </w:r>
            <w:proofErr w:type="spellEnd"/>
            <w:r w:rsidRPr="00C778F8">
              <w:t xml:space="preserve"> Channel) i podlegało </w:t>
            </w:r>
            <w:hyperlink r:id="rId7" w:history="1">
              <w:r w:rsidRPr="00C778F8">
                <w:rPr>
                  <w:rStyle w:val="Hipercze"/>
                  <w:color w:val="auto"/>
                </w:rPr>
                <w:t>zasadom tzw. stałego cyklu życia</w:t>
              </w:r>
            </w:hyperlink>
            <w:r w:rsidRPr="00C778F8">
              <w:t xml:space="preserve"> wg producenta oprogramowania.</w:t>
            </w:r>
          </w:p>
          <w:p w14:paraId="24C9ECCD" w14:textId="77777777" w:rsidR="0003563E" w:rsidRPr="00C778F8" w:rsidRDefault="0003563E" w:rsidP="0024395B">
            <w:r w:rsidRPr="00C778F8">
              <w:t xml:space="preserve">Zakupione oprogramowanie będzie wykorzystywane w środowisku Zamawiającego, w którym funkcjonują pakiety biurowe z rodziny Microsoft Office, oferujące m.in. obsługę komunikatora Skype dla Firm, pracę grupową na dokumentach w środowisku sieciowym, integrację z pocztą elektroniczną Microsoft Exchange, oraz systemem elektronicznego obiegu dokumentów SEOD. </w:t>
            </w:r>
          </w:p>
          <w:p w14:paraId="718E494A" w14:textId="77777777" w:rsidR="0003563E" w:rsidRPr="00C778F8" w:rsidRDefault="0003563E" w:rsidP="0024395B">
            <w:r w:rsidRPr="00C778F8">
              <w:t>Oprogramowanie będzie również wykorzystywane do tworzenia prezentacji i dokumentów przy opracowaniu i publikacji danych statystycznych. Oprogramowanie zapewni także kompatybilność z projektami wytwarzanymi przez Zamawiającego i przez inne jednostki służb statystyki publicznej.</w:t>
            </w:r>
          </w:p>
          <w:p w14:paraId="7A9E8D65" w14:textId="77777777" w:rsidR="0003563E" w:rsidRPr="001C5E6C" w:rsidRDefault="0003563E" w:rsidP="0024395B">
            <w:pPr>
              <w:rPr>
                <w:color w:val="000000" w:themeColor="text1"/>
              </w:rPr>
            </w:pPr>
            <w:r w:rsidRPr="00C778F8">
              <w:t>Wymagane jest przekazanie Zamawiającemu np. nośnika danych (płyta lub pendrive) lub wskazanie zasobu dostępnego z sieci statystyki publicznej, k</w:t>
            </w:r>
            <w:r w:rsidRPr="002E765F">
              <w:rPr>
                <w:color w:val="000000" w:themeColor="text1"/>
              </w:rPr>
              <w:t xml:space="preserve">tóry będzie </w:t>
            </w:r>
            <w:r w:rsidRPr="002E765F">
              <w:rPr>
                <w:color w:val="000000" w:themeColor="text1"/>
              </w:rPr>
              <w:lastRenderedPageBreak/>
              <w:t>zawierać pliki instalacyjne oraz ewentualne pliki licencyjne lub klucze aktywacyjne poszczególnych licencji.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6317" w14:textId="77777777" w:rsidR="0003563E" w:rsidRPr="00944E37" w:rsidRDefault="0024395B" w:rsidP="0024395B">
            <w:pPr>
              <w:rPr>
                <w:color w:val="FF0000"/>
              </w:rPr>
            </w:pPr>
            <w:r w:rsidRPr="00566600">
              <w:rPr>
                <w:color w:val="A6A6A6" w:themeColor="background1" w:themeShade="A6"/>
              </w:rPr>
              <w:lastRenderedPageBreak/>
              <w:t>&lt;czy oferowane oprogramowanie spełnia wymagania&gt;</w:t>
            </w:r>
          </w:p>
        </w:tc>
      </w:tr>
      <w:tr w:rsidR="0003563E" w:rsidRPr="001C5E6C" w14:paraId="6C27FAF6" w14:textId="77777777" w:rsidTr="0024395B">
        <w:trPr>
          <w:trHeight w:val="5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5A0D" w14:textId="77777777" w:rsidR="0003563E" w:rsidRPr="001C5E6C" w:rsidRDefault="0003563E" w:rsidP="002439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6C6F" w14:textId="77777777" w:rsidR="0003563E" w:rsidRDefault="0003563E" w:rsidP="002439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Okres ważności licencji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8B48" w14:textId="77777777" w:rsidR="0003563E" w:rsidRPr="00944E37" w:rsidRDefault="0003563E" w:rsidP="0024395B">
            <w:pPr>
              <w:rPr>
                <w:color w:val="FF0000"/>
              </w:rPr>
            </w:pPr>
            <w:r w:rsidRPr="00B4738B">
              <w:rPr>
                <w:color w:val="000000" w:themeColor="text1"/>
              </w:rPr>
              <w:t>bezterminowa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2266" w14:textId="77777777" w:rsidR="0003563E" w:rsidRDefault="00CD6FA3" w:rsidP="0024395B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oferowany okres ważności licencji </w:t>
            </w:r>
            <w:r w:rsidRPr="00566600">
              <w:rPr>
                <w:color w:val="A6A6A6" w:themeColor="background1" w:themeShade="A6"/>
              </w:rPr>
              <w:t xml:space="preserve"> spełnia wymagania&gt;</w:t>
            </w:r>
          </w:p>
          <w:p w14:paraId="37986358" w14:textId="77777777" w:rsidR="00CD6FA3" w:rsidRPr="00B4738B" w:rsidRDefault="00CD6FA3" w:rsidP="0024395B">
            <w:pPr>
              <w:rPr>
                <w:color w:val="000000" w:themeColor="text1"/>
              </w:rPr>
            </w:pPr>
          </w:p>
        </w:tc>
      </w:tr>
      <w:tr w:rsidR="0003563E" w:rsidRPr="001C5E6C" w14:paraId="6B8655F0" w14:textId="77777777" w:rsidTr="0024395B">
        <w:trPr>
          <w:trHeight w:val="9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3A0F5" w14:textId="77777777" w:rsidR="0003563E" w:rsidRPr="001C5E6C" w:rsidRDefault="0003563E" w:rsidP="0024395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BEEE" w14:textId="77777777" w:rsidR="0003563E" w:rsidRDefault="0003563E" w:rsidP="0024395B">
            <w:pPr>
              <w:rPr>
                <w:color w:val="000000" w:themeColor="text1"/>
              </w:rPr>
            </w:pPr>
            <w:r w:rsidRPr="00322A68">
              <w:rPr>
                <w:color w:val="000000" w:themeColor="text1"/>
              </w:rPr>
              <w:t>Administrowanie licencjami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87D5" w14:textId="77777777" w:rsidR="0003563E" w:rsidRPr="00944E37" w:rsidRDefault="0003563E" w:rsidP="0024395B">
            <w:pPr>
              <w:rPr>
                <w:color w:val="FF0000"/>
              </w:rPr>
            </w:pPr>
            <w:r w:rsidRPr="0047013F">
              <w:rPr>
                <w:color w:val="000000" w:themeColor="text1"/>
              </w:rPr>
              <w:t xml:space="preserve">Jeśli będzie to wymagane, oprogramowanie powinno zostać przypisane do </w:t>
            </w:r>
            <w:r w:rsidRPr="005F2907">
              <w:t>wskazanego przez Zamawiającego lub specjalnie utworzonego konta administracyjnego</w:t>
            </w:r>
            <w:r w:rsidRPr="0047013F">
              <w:rPr>
                <w:color w:val="000000" w:themeColor="text1"/>
              </w:rPr>
              <w:t>, przeznaczonego do zarządzania licencjami w serwisie producenta oprogramowania.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A1E9" w14:textId="77777777" w:rsidR="0003563E" w:rsidRPr="0047013F" w:rsidRDefault="00CD6FA3" w:rsidP="0024395B">
            <w:pPr>
              <w:rPr>
                <w:color w:val="000000" w:themeColor="text1"/>
              </w:rPr>
            </w:pPr>
            <w:r>
              <w:rPr>
                <w:color w:val="A6A6A6" w:themeColor="background1" w:themeShade="A6"/>
              </w:rPr>
              <w:t>&lt;czy oferowany sposób administrowania licencjami</w:t>
            </w:r>
            <w:r w:rsidRPr="00566600">
              <w:rPr>
                <w:color w:val="A6A6A6" w:themeColor="background1" w:themeShade="A6"/>
              </w:rPr>
              <w:t xml:space="preserve"> spełnia wymagania&gt;</w:t>
            </w:r>
          </w:p>
        </w:tc>
      </w:tr>
    </w:tbl>
    <w:p w14:paraId="1B9BC06A" w14:textId="77777777" w:rsidR="0003563E" w:rsidRPr="001C5E6C" w:rsidRDefault="0003563E" w:rsidP="0003563E">
      <w:pPr>
        <w:rPr>
          <w:color w:val="000000" w:themeColor="text1"/>
        </w:rPr>
      </w:pPr>
    </w:p>
    <w:p w14:paraId="523C5AB9" w14:textId="77777777" w:rsidR="00C778F8" w:rsidRDefault="00C778F8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41316F76" w14:textId="5F5B724A" w:rsidR="0003563E" w:rsidRPr="001C5E6C" w:rsidRDefault="0003563E" w:rsidP="0003563E">
      <w:pPr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Tabela </w:t>
      </w:r>
      <w:r w:rsidR="00C778F8">
        <w:rPr>
          <w:b/>
          <w:color w:val="000000" w:themeColor="text1"/>
        </w:rPr>
        <w:t>7</w:t>
      </w:r>
    </w:p>
    <w:p w14:paraId="208DCA40" w14:textId="77777777" w:rsidR="0003563E" w:rsidRPr="005C45B1" w:rsidRDefault="0003563E" w:rsidP="0003563E">
      <w:pPr>
        <w:rPr>
          <w:color w:val="000000" w:themeColor="text1"/>
        </w:rPr>
      </w:pPr>
      <w:r w:rsidRPr="001C5E6C">
        <w:rPr>
          <w:b/>
          <w:color w:val="000000" w:themeColor="text1"/>
        </w:rPr>
        <w:t>Licencja bezterminowa na oprogramowanie Micros</w:t>
      </w:r>
      <w:r>
        <w:rPr>
          <w:b/>
          <w:color w:val="000000" w:themeColor="text1"/>
        </w:rPr>
        <w:t>oft Office 2024</w:t>
      </w:r>
      <w:r w:rsidRPr="001C5E6C">
        <w:rPr>
          <w:b/>
          <w:color w:val="000000" w:themeColor="text1"/>
        </w:rPr>
        <w:t xml:space="preserve"> Professional </w:t>
      </w:r>
      <w:r w:rsidRPr="005C45B1">
        <w:rPr>
          <w:b/>
          <w:color w:val="000000" w:themeColor="text1"/>
        </w:rPr>
        <w:t>Plus</w:t>
      </w:r>
      <w:r w:rsidR="005C45B1" w:rsidRPr="005C45B1">
        <w:rPr>
          <w:b/>
          <w:color w:val="000000" w:themeColor="text1"/>
        </w:rPr>
        <w:t>: 10</w:t>
      </w:r>
      <w:r w:rsidRPr="005C45B1">
        <w:rPr>
          <w:b/>
          <w:color w:val="000000" w:themeColor="text1"/>
        </w:rPr>
        <w:t xml:space="preserve"> sztuk</w:t>
      </w:r>
    </w:p>
    <w:tbl>
      <w:tblPr>
        <w:tblW w:w="9847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" w:type="dxa"/>
          <w:left w:w="28" w:type="dxa"/>
          <w:right w:w="0" w:type="dxa"/>
        </w:tblCellMar>
        <w:tblLook w:val="06A0" w:firstRow="1" w:lastRow="0" w:firstColumn="1" w:lastColumn="0" w:noHBand="1" w:noVBand="1"/>
      </w:tblPr>
      <w:tblGrid>
        <w:gridCol w:w="423"/>
        <w:gridCol w:w="1669"/>
        <w:gridCol w:w="5211"/>
        <w:gridCol w:w="2544"/>
      </w:tblGrid>
      <w:tr w:rsidR="005F2907" w:rsidRPr="001C5E6C" w14:paraId="12FC6260" w14:textId="77777777" w:rsidTr="005F2907">
        <w:trPr>
          <w:trHeight w:val="1598"/>
          <w:tblHeader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7A94BE8E" w14:textId="77777777" w:rsidR="005F2907" w:rsidRPr="001C5E6C" w:rsidRDefault="005F2907" w:rsidP="005F2907">
            <w:pPr>
              <w:jc w:val="center"/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L.p.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375F4E77" w14:textId="77777777" w:rsidR="005F2907" w:rsidRPr="001C5E6C" w:rsidRDefault="005F2907" w:rsidP="005F2907">
            <w:pPr>
              <w:jc w:val="center"/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Parametr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5E51EEE4" w14:textId="77777777" w:rsidR="005F2907" w:rsidRPr="001C5E6C" w:rsidRDefault="005F2907" w:rsidP="005F2907">
            <w:pPr>
              <w:jc w:val="center"/>
              <w:rPr>
                <w:color w:val="000000" w:themeColor="text1"/>
              </w:rPr>
            </w:pPr>
            <w:r w:rsidRPr="001C5E6C">
              <w:rPr>
                <w:b/>
                <w:color w:val="000000" w:themeColor="text1"/>
              </w:rPr>
              <w:t>Wymagania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  <w:vAlign w:val="center"/>
          </w:tcPr>
          <w:p w14:paraId="6FEB65B9" w14:textId="77777777" w:rsidR="005F2907" w:rsidRPr="00B052ED" w:rsidRDefault="005F2907" w:rsidP="005F290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B052ED">
              <w:rPr>
                <w:b/>
                <w:color w:val="000000" w:themeColor="text1"/>
              </w:rPr>
              <w:t>Oferta wykonawcy</w:t>
            </w:r>
          </w:p>
          <w:p w14:paraId="34AA6324" w14:textId="77777777" w:rsidR="005F2907" w:rsidRPr="00B052ED" w:rsidRDefault="005F2907" w:rsidP="005F290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</w:p>
          <w:p w14:paraId="08467B7F" w14:textId="07AA3C84" w:rsidR="005F2907" w:rsidRPr="001C5E6C" w:rsidRDefault="005F2907" w:rsidP="005F2907">
            <w:pPr>
              <w:jc w:val="center"/>
              <w:rPr>
                <w:b/>
                <w:color w:val="000000" w:themeColor="text1"/>
              </w:rPr>
            </w:pPr>
            <w:r w:rsidRPr="00B052ED">
              <w:rPr>
                <w:color w:val="000000" w:themeColor="text1"/>
                <w:szCs w:val="19"/>
              </w:rPr>
              <w:t>Poniżej w poszczególnych komórkach należy udzielić odpowiedzi na pytania</w:t>
            </w:r>
          </w:p>
        </w:tc>
      </w:tr>
      <w:tr w:rsidR="005F2907" w:rsidRPr="001C5E6C" w14:paraId="75619E88" w14:textId="77777777" w:rsidTr="0024395B">
        <w:trPr>
          <w:trHeight w:val="42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A8EE" w14:textId="77777777" w:rsidR="005F2907" w:rsidRPr="001C5E6C" w:rsidRDefault="005F2907" w:rsidP="005F2907">
            <w:pPr>
              <w:rPr>
                <w:color w:val="000000" w:themeColor="text1"/>
              </w:rPr>
            </w:pPr>
          </w:p>
        </w:tc>
        <w:tc>
          <w:tcPr>
            <w:tcW w:w="6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AB2B" w14:textId="77777777" w:rsidR="005F2907" w:rsidRPr="001C5E6C" w:rsidRDefault="005F2907" w:rsidP="005F2907">
            <w:pPr>
              <w:rPr>
                <w:color w:val="000000" w:themeColor="text1"/>
              </w:rPr>
            </w:pPr>
            <w:r w:rsidRPr="005C45B1">
              <w:rPr>
                <w:b/>
                <w:color w:val="000000" w:themeColor="text1"/>
              </w:rPr>
              <w:t>Licencja na oprogramowanie Microsoft Office 2024 Professional Plus – w ilości 10 sztuk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8270" w14:textId="77777777" w:rsidR="005F2907" w:rsidRPr="00947DAB" w:rsidRDefault="005F2907" w:rsidP="005F2907">
            <w:pPr>
              <w:rPr>
                <w:color w:val="A6A6A6" w:themeColor="background1" w:themeShade="A6"/>
                <w:szCs w:val="19"/>
              </w:rPr>
            </w:pPr>
            <w:r w:rsidRPr="00947DAB">
              <w:rPr>
                <w:color w:val="A6A6A6" w:themeColor="background1" w:themeShade="A6"/>
                <w:szCs w:val="19"/>
              </w:rPr>
              <w:t xml:space="preserve">&lt;podać nazwę oferowanego </w:t>
            </w:r>
            <w:r>
              <w:rPr>
                <w:color w:val="A6A6A6" w:themeColor="background1" w:themeShade="A6"/>
                <w:szCs w:val="19"/>
              </w:rPr>
              <w:t>oprogramowania</w:t>
            </w:r>
            <w:r w:rsidRPr="00947DAB">
              <w:rPr>
                <w:color w:val="A6A6A6" w:themeColor="background1" w:themeShade="A6"/>
                <w:szCs w:val="19"/>
              </w:rPr>
              <w:t>&gt;</w:t>
            </w:r>
          </w:p>
          <w:p w14:paraId="3052D928" w14:textId="77777777" w:rsidR="005F2907" w:rsidRPr="001C5E6C" w:rsidRDefault="005F2907" w:rsidP="005F2907">
            <w:pPr>
              <w:rPr>
                <w:b/>
                <w:color w:val="000000" w:themeColor="text1"/>
              </w:rPr>
            </w:pPr>
          </w:p>
        </w:tc>
      </w:tr>
      <w:tr w:rsidR="005F2907" w:rsidRPr="001C5E6C" w14:paraId="6887293A" w14:textId="77777777" w:rsidTr="0024395B">
        <w:trPr>
          <w:trHeight w:val="160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0BC0CA" w14:textId="77777777" w:rsidR="005F2907" w:rsidRPr="001C5E6C" w:rsidRDefault="005F2907" w:rsidP="005F2907">
            <w:pPr>
              <w:rPr>
                <w:color w:val="000000" w:themeColor="text1"/>
              </w:rPr>
            </w:pPr>
            <w:r w:rsidRPr="001C5E6C">
              <w:rPr>
                <w:color w:val="000000" w:themeColor="text1"/>
              </w:rPr>
              <w:t>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EFE91E" w14:textId="77777777" w:rsidR="005F2907" w:rsidRPr="001C5E6C" w:rsidRDefault="005F2907" w:rsidP="005F29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Opis</w:t>
            </w:r>
            <w:r w:rsidRPr="001C5E6C">
              <w:rPr>
                <w:color w:val="000000" w:themeColor="text1"/>
              </w:rPr>
              <w:t xml:space="preserve"> oprogramowania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ECE4F" w14:textId="77777777" w:rsidR="005F2907" w:rsidRPr="00C778F8" w:rsidRDefault="005F2907" w:rsidP="005F2907">
            <w:r w:rsidRPr="005C45B1">
              <w:rPr>
                <w:color w:val="000000" w:themeColor="text1"/>
              </w:rPr>
              <w:t xml:space="preserve">10 licencji bezterminowych </w:t>
            </w:r>
            <w:r w:rsidRPr="001C5E6C">
              <w:rPr>
                <w:color w:val="000000" w:themeColor="text1"/>
              </w:rPr>
              <w:t xml:space="preserve">oprogramowania Microsoft Office </w:t>
            </w:r>
            <w:r w:rsidRPr="00C778F8">
              <w:t>2024 Professional Plus, z polską wersją językową.</w:t>
            </w:r>
          </w:p>
          <w:p w14:paraId="64CD7F31" w14:textId="77777777" w:rsidR="005F2907" w:rsidRPr="00C778F8" w:rsidRDefault="005F2907" w:rsidP="005F2907">
            <w:r w:rsidRPr="00C778F8">
              <w:t>Zamawiający jest jednostką budżetową uprawnioną do zakupu licencji przeznaczonych dla sektora rządowego (GOV), jeżeli producent oprogramowania posiada w swojej ofercie licencje o takim przeznaczeniu. Zamawiający jest uprawniony do zakupów oprogramowania zgodnie z umowami: Business and Services nr U9100053 (MBSA) oraz Microsoft Product and Services Agreement nr 4100013999 (MPSA), zawartymi pomiędzy Ministerstwem Cyfryzacji a firmą Microsoft. Poniżej link do informacji na temat umowy:</w:t>
            </w:r>
          </w:p>
          <w:p w14:paraId="3A957A7B" w14:textId="0E3F75AB" w:rsidR="005F2907" w:rsidRPr="00C778F8" w:rsidRDefault="00F57931" w:rsidP="005F2907">
            <w:r w:rsidRPr="00F57931">
              <w:rPr>
                <w:rStyle w:val="Hipercze"/>
                <w:color w:val="auto"/>
              </w:rPr>
              <w:t>https://www.gov.pl/web/cyfryzacja/komunikat-dotyczacy-umowy-z-microsoft</w:t>
            </w:r>
          </w:p>
          <w:p w14:paraId="138887F2" w14:textId="77777777" w:rsidR="005F2907" w:rsidRPr="00C778F8" w:rsidRDefault="005F2907" w:rsidP="005F2907">
            <w:r w:rsidRPr="00C778F8">
              <w:t>Oprogramowanie powinno zawierać takie składniki jak: Word, Excel, PowerPoint, Outlook, OneNote, Access.</w:t>
            </w:r>
          </w:p>
          <w:p w14:paraId="77D3F86C" w14:textId="77777777" w:rsidR="005F2907" w:rsidRPr="00C778F8" w:rsidRDefault="005F2907" w:rsidP="005F2907">
            <w:pPr>
              <w:rPr>
                <w:bCs/>
              </w:rPr>
            </w:pPr>
            <w:r w:rsidRPr="00C778F8">
              <w:t xml:space="preserve">Zamawiający wymaga, żeby dostarczone oprogramowanie posiadało </w:t>
            </w:r>
            <w:r w:rsidRPr="00C778F8">
              <w:rPr>
                <w:bCs/>
              </w:rPr>
              <w:t xml:space="preserve">długookresowy kanał obsługi </w:t>
            </w:r>
            <w:r w:rsidRPr="00C778F8">
              <w:t>w ramach LTSC (</w:t>
            </w:r>
            <w:proofErr w:type="spellStart"/>
            <w:r w:rsidRPr="00C778F8">
              <w:t>Long</w:t>
            </w:r>
            <w:proofErr w:type="spellEnd"/>
            <w:r w:rsidRPr="00C778F8">
              <w:t xml:space="preserve"> Term </w:t>
            </w:r>
            <w:proofErr w:type="spellStart"/>
            <w:r w:rsidRPr="00C778F8">
              <w:t>Servicing</w:t>
            </w:r>
            <w:proofErr w:type="spellEnd"/>
            <w:r w:rsidRPr="00C778F8">
              <w:t xml:space="preserve"> Channel) i podlegało </w:t>
            </w:r>
            <w:hyperlink r:id="rId8" w:history="1">
              <w:r w:rsidRPr="00C778F8">
                <w:rPr>
                  <w:rStyle w:val="Hipercze"/>
                  <w:color w:val="auto"/>
                </w:rPr>
                <w:t>zasadom tzw. stałego cyklu życia</w:t>
              </w:r>
            </w:hyperlink>
            <w:r w:rsidRPr="00C778F8">
              <w:t xml:space="preserve"> wg producenta oprogramowania.</w:t>
            </w:r>
          </w:p>
          <w:p w14:paraId="19EE3934" w14:textId="77777777" w:rsidR="005F2907" w:rsidRPr="00C778F8" w:rsidRDefault="005F2907" w:rsidP="005F2907">
            <w:r w:rsidRPr="00C778F8">
              <w:t xml:space="preserve">Zakupione oprogramowanie będzie wykorzystywane w środowisku Zamawiającego, w którym funkcjonują pakiety biurowe z rodziny Microsoft Office, oferujące m.in. obsługę komunikatora Skype dla Firm, pracę grupową na dokumentach w środowisku sieciowym, integrację z pocztą elektroniczną Microsoft Exchange, oraz systemem elektronicznego obiegu dokumentów SEOD. </w:t>
            </w:r>
          </w:p>
          <w:p w14:paraId="63153E01" w14:textId="77777777" w:rsidR="005F2907" w:rsidRPr="00C778F8" w:rsidRDefault="005F2907" w:rsidP="005F2907">
            <w:r w:rsidRPr="00C778F8">
              <w:t xml:space="preserve">Oprogramowanie będzie również wykorzystywane do tworzenia prezentacji i dokumentów przy opracowaniu i publikacji danych statystycznych. Oprogramowanie zapewni także kompatybilność z projektami wytwarzanymi przez Zamawiającego i przez inne jednostki </w:t>
            </w:r>
            <w:r w:rsidRPr="001C5E6C">
              <w:rPr>
                <w:color w:val="000000" w:themeColor="text1"/>
              </w:rPr>
              <w:t>służb statystyki publicznej.</w:t>
            </w:r>
          </w:p>
          <w:p w14:paraId="40F89C75" w14:textId="77777777" w:rsidR="005F2907" w:rsidRPr="001C5E6C" w:rsidRDefault="005F2907" w:rsidP="005F2907">
            <w:pPr>
              <w:rPr>
                <w:color w:val="000000" w:themeColor="text1"/>
              </w:rPr>
            </w:pPr>
            <w:r w:rsidRPr="00C778F8">
              <w:t>Wymagane jest przekazanie Zamawiającemu np. nośnika danych (płyta lub pendrive</w:t>
            </w:r>
            <w:r w:rsidRPr="002E765F">
              <w:rPr>
                <w:color w:val="000000" w:themeColor="text1"/>
              </w:rPr>
              <w:t xml:space="preserve">) lub wskazanie zasobu dostępnego z sieci statystyki publicznej, który będzie </w:t>
            </w:r>
            <w:r w:rsidRPr="002E765F">
              <w:rPr>
                <w:color w:val="000000" w:themeColor="text1"/>
              </w:rPr>
              <w:lastRenderedPageBreak/>
              <w:t>zawierać pliki instalacyjne oraz ewentualne pliki licencyjne lub klucze aktywacyjne poszczególnych licencji.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970428" w14:textId="77777777" w:rsidR="005F2907" w:rsidRPr="00944E37" w:rsidRDefault="005F2907" w:rsidP="005F2907">
            <w:pPr>
              <w:rPr>
                <w:color w:val="FF0000"/>
              </w:rPr>
            </w:pPr>
            <w:r w:rsidRPr="00566600">
              <w:rPr>
                <w:color w:val="A6A6A6" w:themeColor="background1" w:themeShade="A6"/>
              </w:rPr>
              <w:lastRenderedPageBreak/>
              <w:t>&lt;czy oferowane oprogramowanie spełnia wymagania&gt;</w:t>
            </w:r>
          </w:p>
        </w:tc>
      </w:tr>
      <w:tr w:rsidR="005F2907" w:rsidRPr="001C5E6C" w14:paraId="337364D3" w14:textId="77777777" w:rsidTr="0024395B">
        <w:trPr>
          <w:trHeight w:val="51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586D7" w14:textId="77777777" w:rsidR="005F2907" w:rsidRPr="001C5E6C" w:rsidRDefault="005F2907" w:rsidP="005F29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A7BF" w14:textId="77777777" w:rsidR="005F2907" w:rsidRDefault="005F2907" w:rsidP="005F29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Okres ważności licencji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025B" w14:textId="77777777" w:rsidR="005F2907" w:rsidRPr="00944E37" w:rsidRDefault="005F2907" w:rsidP="005F2907">
            <w:pPr>
              <w:rPr>
                <w:color w:val="FF0000"/>
              </w:rPr>
            </w:pPr>
            <w:r w:rsidRPr="00B4738B">
              <w:rPr>
                <w:color w:val="000000" w:themeColor="text1"/>
              </w:rPr>
              <w:t>bezterminowa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5132" w14:textId="77777777" w:rsidR="005F2907" w:rsidRDefault="005F2907" w:rsidP="005F2907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 xml:space="preserve">&lt;czy oferowany okres ważności licencji </w:t>
            </w:r>
            <w:r w:rsidRPr="00566600">
              <w:rPr>
                <w:color w:val="A6A6A6" w:themeColor="background1" w:themeShade="A6"/>
              </w:rPr>
              <w:t xml:space="preserve"> spełnia wymagania&gt;</w:t>
            </w:r>
          </w:p>
          <w:p w14:paraId="62ECD9FB" w14:textId="77777777" w:rsidR="005F2907" w:rsidRPr="00B4738B" w:rsidRDefault="005F2907" w:rsidP="005F2907">
            <w:pPr>
              <w:rPr>
                <w:color w:val="000000" w:themeColor="text1"/>
              </w:rPr>
            </w:pPr>
          </w:p>
        </w:tc>
      </w:tr>
      <w:tr w:rsidR="005F2907" w:rsidRPr="001C5E6C" w14:paraId="793A4097" w14:textId="77777777" w:rsidTr="0024395B">
        <w:trPr>
          <w:trHeight w:val="98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C90B" w14:textId="77777777" w:rsidR="005F2907" w:rsidRPr="001C5E6C" w:rsidRDefault="005F2907" w:rsidP="005F29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565" w14:textId="77777777" w:rsidR="005F2907" w:rsidRDefault="005F2907" w:rsidP="005F2907">
            <w:pPr>
              <w:rPr>
                <w:color w:val="000000" w:themeColor="text1"/>
              </w:rPr>
            </w:pPr>
            <w:r w:rsidRPr="00322A68">
              <w:rPr>
                <w:color w:val="000000" w:themeColor="text1"/>
              </w:rPr>
              <w:t>Administrowanie licencjami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1AD6" w14:textId="77777777" w:rsidR="005F2907" w:rsidRPr="00944E37" w:rsidRDefault="005F2907" w:rsidP="005F2907">
            <w:pPr>
              <w:rPr>
                <w:color w:val="FF0000"/>
              </w:rPr>
            </w:pPr>
            <w:r w:rsidRPr="0047013F">
              <w:rPr>
                <w:color w:val="000000" w:themeColor="text1"/>
              </w:rPr>
              <w:t xml:space="preserve">Jeśli będzie to wymagane, oprogramowanie powinno zostać przypisane do </w:t>
            </w:r>
            <w:r w:rsidRPr="00C778F8">
              <w:t xml:space="preserve">wskazanego przez Zamawiającego lub specjalnie utworzonego konta administracyjnego, </w:t>
            </w:r>
            <w:r w:rsidRPr="0047013F">
              <w:rPr>
                <w:color w:val="000000" w:themeColor="text1"/>
              </w:rPr>
              <w:t>przeznaczonego do zarządzania licencjami w serwisie producenta oprogramowania.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40BC" w14:textId="77777777" w:rsidR="005F2907" w:rsidRPr="0047013F" w:rsidRDefault="005F2907" w:rsidP="005F2907">
            <w:pPr>
              <w:rPr>
                <w:color w:val="000000" w:themeColor="text1"/>
              </w:rPr>
            </w:pPr>
            <w:r>
              <w:rPr>
                <w:color w:val="A6A6A6" w:themeColor="background1" w:themeShade="A6"/>
              </w:rPr>
              <w:t>&lt;czy oferowany sposób administrowania licencjami</w:t>
            </w:r>
            <w:r w:rsidRPr="00566600">
              <w:rPr>
                <w:color w:val="A6A6A6" w:themeColor="background1" w:themeShade="A6"/>
              </w:rPr>
              <w:t xml:space="preserve"> spełnia wymagania&gt;</w:t>
            </w:r>
          </w:p>
        </w:tc>
      </w:tr>
    </w:tbl>
    <w:p w14:paraId="4ACCC7F5" w14:textId="77777777" w:rsidR="0003563E" w:rsidRPr="001C5E6C" w:rsidRDefault="0003563E" w:rsidP="0003563E">
      <w:pPr>
        <w:pStyle w:val="Akapitzlist"/>
        <w:ind w:left="768"/>
        <w:rPr>
          <w:color w:val="000000" w:themeColor="text1"/>
        </w:rPr>
      </w:pPr>
    </w:p>
    <w:p w14:paraId="2D1FD972" w14:textId="77777777" w:rsidR="0003563E" w:rsidRDefault="0003563E" w:rsidP="0003563E">
      <w:pPr>
        <w:rPr>
          <w:b/>
        </w:rPr>
      </w:pPr>
    </w:p>
    <w:p w14:paraId="39E5C348" w14:textId="77777777" w:rsidR="0003563E" w:rsidRPr="00F151DC" w:rsidRDefault="0003563E" w:rsidP="0003563E">
      <w:pPr>
        <w:rPr>
          <w:b/>
          <w:color w:val="000000" w:themeColor="text1"/>
        </w:rPr>
      </w:pPr>
    </w:p>
    <w:p w14:paraId="6B2EFB65" w14:textId="77777777" w:rsidR="0003563E" w:rsidRPr="00446BB2" w:rsidRDefault="0003563E" w:rsidP="0003563E"/>
    <w:p w14:paraId="046F4097" w14:textId="77777777" w:rsidR="0003563E" w:rsidRDefault="0003563E" w:rsidP="0003563E">
      <w:pPr>
        <w:spacing w:after="0" w:line="240" w:lineRule="auto"/>
        <w:rPr>
          <w:b/>
        </w:rPr>
      </w:pPr>
    </w:p>
    <w:p w14:paraId="12035DEF" w14:textId="02F63FF4" w:rsidR="0003563E" w:rsidRPr="00AF1935" w:rsidRDefault="0003563E" w:rsidP="00AF1935">
      <w:pPr>
        <w:spacing w:line="276" w:lineRule="auto"/>
        <w:ind w:left="3686" w:right="-2"/>
        <w:jc w:val="center"/>
        <w:rPr>
          <w:rFonts w:eastAsia="Arial Narrow" w:cs="Arial"/>
          <w:i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F1935">
        <w:rPr>
          <w:rFonts w:eastAsia="Arial Narrow" w:cs="Arial"/>
          <w:i/>
          <w:color w:val="FF0000"/>
          <w:sz w:val="20"/>
          <w:szCs w:val="20"/>
        </w:rPr>
        <w:t>Dokument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 xml:space="preserve"> należy złożyć w formie elektronicznej</w:t>
      </w:r>
      <w:r w:rsidR="00AF1935" w:rsidRPr="00AF1935">
        <w:rPr>
          <w:rFonts w:eastAsia="Arial Narrow" w:cs="Arial"/>
          <w:i/>
          <w:color w:val="FF0000"/>
          <w:spacing w:val="-48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(kwalifikowany</w:t>
      </w:r>
      <w:r w:rsidR="00AF1935" w:rsidRPr="00AF1935">
        <w:rPr>
          <w:rFonts w:eastAsia="Arial Narrow" w:cs="Arial"/>
          <w:i/>
          <w:color w:val="FF0000"/>
          <w:spacing w:val="-2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podpis</w:t>
      </w:r>
      <w:r w:rsidR="00AF1935" w:rsidRPr="00AF1935">
        <w:rPr>
          <w:rFonts w:eastAsia="Arial Narrow" w:cs="Arial"/>
          <w:i/>
          <w:color w:val="FF0000"/>
          <w:spacing w:val="-1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elektroniczny)</w:t>
      </w:r>
      <w:r w:rsidR="00AF1935">
        <w:rPr>
          <w:rFonts w:eastAsia="Arial Narrow" w:cs="Arial"/>
          <w:i/>
          <w:color w:val="FF0000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lub w postaci elektronicznej opatrzonej</w:t>
      </w:r>
      <w:r w:rsidR="00AF1935" w:rsidRPr="00AF1935">
        <w:rPr>
          <w:rFonts w:eastAsia="Arial Narrow" w:cs="Arial"/>
          <w:i/>
          <w:color w:val="FF0000"/>
          <w:spacing w:val="1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podpisem</w:t>
      </w:r>
      <w:r w:rsidR="00AF1935" w:rsidRPr="00AF1935">
        <w:rPr>
          <w:rFonts w:eastAsia="Arial Narrow" w:cs="Arial"/>
          <w:i/>
          <w:color w:val="FF0000"/>
          <w:spacing w:val="-6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zaufanym</w:t>
      </w:r>
      <w:r w:rsidR="00AF1935" w:rsidRPr="00AF1935">
        <w:rPr>
          <w:rFonts w:eastAsia="Arial Narrow" w:cs="Arial"/>
          <w:i/>
          <w:color w:val="FF0000"/>
          <w:spacing w:val="-6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lub</w:t>
      </w:r>
      <w:r w:rsidR="00AF1935" w:rsidRPr="00AF1935">
        <w:rPr>
          <w:rFonts w:eastAsia="Arial Narrow" w:cs="Arial"/>
          <w:i/>
          <w:color w:val="FF0000"/>
          <w:spacing w:val="-5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podpisem</w:t>
      </w:r>
      <w:r w:rsidR="00AF1935" w:rsidRPr="00AF1935">
        <w:rPr>
          <w:rFonts w:eastAsia="Arial Narrow" w:cs="Arial"/>
          <w:i/>
          <w:color w:val="FF0000"/>
          <w:spacing w:val="-6"/>
          <w:sz w:val="20"/>
          <w:szCs w:val="20"/>
        </w:rPr>
        <w:t xml:space="preserve"> </w:t>
      </w:r>
      <w:r w:rsidR="00AF1935" w:rsidRPr="00AF1935">
        <w:rPr>
          <w:rFonts w:eastAsia="Arial Narrow" w:cs="Arial"/>
          <w:i/>
          <w:color w:val="FF0000"/>
          <w:sz w:val="20"/>
          <w:szCs w:val="20"/>
        </w:rPr>
        <w:t>osobistym</w:t>
      </w:r>
    </w:p>
    <w:p w14:paraId="26375E3C" w14:textId="77777777" w:rsidR="003B4FC7" w:rsidRDefault="003B4FC7" w:rsidP="003B4FC7">
      <w:pPr>
        <w:rPr>
          <w:b/>
        </w:rPr>
      </w:pPr>
    </w:p>
    <w:p w14:paraId="3526F76B" w14:textId="77777777" w:rsidR="003B4FC7" w:rsidRDefault="003B4FC7" w:rsidP="003B4FC7">
      <w:pPr>
        <w:rPr>
          <w:b/>
        </w:rPr>
      </w:pPr>
    </w:p>
    <w:p w14:paraId="32EE929F" w14:textId="77777777" w:rsidR="003B4FC7" w:rsidRDefault="003B4FC7" w:rsidP="003B4FC7">
      <w:pPr>
        <w:rPr>
          <w:b/>
        </w:rPr>
      </w:pPr>
    </w:p>
    <w:sectPr w:rsidR="003B4FC7" w:rsidSect="001B01F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91" w:right="1021" w:bottom="2268" w:left="1021" w:header="284" w:footer="737" w:gutter="0"/>
      <w:cols w:space="708"/>
      <w:formProt w:val="0"/>
      <w:docGrid w:linePitch="360" w:charSpace="102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F3B05" w14:textId="77777777" w:rsidR="00051084" w:rsidRDefault="00051084">
      <w:pPr>
        <w:spacing w:after="0" w:line="240" w:lineRule="auto"/>
      </w:pPr>
      <w:r>
        <w:separator/>
      </w:r>
    </w:p>
  </w:endnote>
  <w:endnote w:type="continuationSeparator" w:id="0">
    <w:p w14:paraId="724EFFBD" w14:textId="77777777" w:rsidR="00051084" w:rsidRDefault="0005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CE55F" w14:textId="77777777" w:rsidR="00C778F8" w:rsidRPr="00B30120" w:rsidRDefault="00C778F8" w:rsidP="00C778F8">
    <w:pPr>
      <w:pStyle w:val="Stopka"/>
      <w:pBdr>
        <w:top w:val="thinThickSmallGap" w:sz="24" w:space="1" w:color="823B0B" w:themeColor="accent2" w:themeShade="7F"/>
      </w:pBdr>
      <w:rPr>
        <w:rFonts w:ascii="Fira Sans" w:hAnsi="Fira Sans"/>
        <w:sz w:val="18"/>
      </w:rPr>
    </w:pPr>
    <w:r w:rsidRPr="00B30120">
      <w:rPr>
        <w:rFonts w:ascii="Fira Sans" w:hAnsi="Fira Sans"/>
        <w:sz w:val="18"/>
      </w:rPr>
      <w:ptab w:relativeTo="margin" w:alignment="right" w:leader="none"/>
    </w:r>
    <w:r w:rsidRPr="00B30120">
      <w:rPr>
        <w:rFonts w:ascii="Fira Sans" w:eastAsia="Times New Roman" w:hAnsi="Fira Sans"/>
        <w:i/>
        <w:color w:val="7F7F7F"/>
        <w:spacing w:val="60"/>
        <w:sz w:val="14"/>
        <w:szCs w:val="18"/>
        <w:lang w:eastAsia="pl-PL"/>
      </w:rPr>
      <w:t xml:space="preserve"> </w:t>
    </w:r>
    <w:r w:rsidRPr="00B30120">
      <w:rPr>
        <w:rFonts w:ascii="Fira Sans" w:hAnsi="Fira Sans"/>
        <w:spacing w:val="60"/>
        <w:sz w:val="18"/>
      </w:rPr>
      <w:t>Strona</w:t>
    </w:r>
    <w:r w:rsidRPr="00B30120">
      <w:rPr>
        <w:rFonts w:ascii="Fira Sans" w:hAnsi="Fira Sans"/>
        <w:sz w:val="18"/>
      </w:rPr>
      <w:t xml:space="preserve"> | </w:t>
    </w:r>
    <w:r w:rsidRPr="00B30120">
      <w:rPr>
        <w:rFonts w:ascii="Fira Sans" w:hAnsi="Fira Sans"/>
        <w:b/>
        <w:bCs/>
        <w:sz w:val="18"/>
      </w:rPr>
      <w:fldChar w:fldCharType="begin"/>
    </w:r>
    <w:r w:rsidRPr="00B30120">
      <w:rPr>
        <w:rFonts w:ascii="Fira Sans" w:hAnsi="Fira Sans"/>
        <w:b/>
        <w:bCs/>
        <w:sz w:val="18"/>
      </w:rPr>
      <w:instrText xml:space="preserve"> PAGE   \* MERGEFORMAT </w:instrText>
    </w:r>
    <w:r w:rsidRPr="00B30120">
      <w:rPr>
        <w:rFonts w:ascii="Fira Sans" w:hAnsi="Fira Sans"/>
        <w:b/>
        <w:bCs/>
        <w:sz w:val="18"/>
      </w:rPr>
      <w:fldChar w:fldCharType="separate"/>
    </w:r>
    <w:r w:rsidR="00F57931">
      <w:rPr>
        <w:rFonts w:ascii="Fira Sans" w:hAnsi="Fira Sans"/>
        <w:b/>
        <w:bCs/>
        <w:noProof/>
        <w:sz w:val="18"/>
      </w:rPr>
      <w:t>20</w:t>
    </w:r>
    <w:r w:rsidRPr="00B30120">
      <w:rPr>
        <w:rFonts w:ascii="Fira Sans" w:hAnsi="Fira Sans"/>
        <w:b/>
        <w:bCs/>
        <w:sz w:val="18"/>
      </w:rPr>
      <w:fldChar w:fldCharType="end"/>
    </w:r>
  </w:p>
  <w:p w14:paraId="264EB9FA" w14:textId="56A18855" w:rsidR="0024395B" w:rsidRPr="00C778F8" w:rsidRDefault="0024395B" w:rsidP="00C77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6896004"/>
      <w:docPartObj>
        <w:docPartGallery w:val="Page Numbers (Bottom of Page)"/>
        <w:docPartUnique/>
      </w:docPartObj>
    </w:sdtPr>
    <w:sdtContent>
      <w:p w14:paraId="2A7E3AED" w14:textId="77777777" w:rsidR="0024395B" w:rsidRDefault="0024395B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E1EBF">
          <w:rPr>
            <w:noProof/>
          </w:rPr>
          <w:t>1</w:t>
        </w:r>
        <w:r>
          <w:fldChar w:fldCharType="end"/>
        </w:r>
      </w:p>
    </w:sdtContent>
  </w:sdt>
  <w:p w14:paraId="47A760BA" w14:textId="77777777" w:rsidR="0024395B" w:rsidRDefault="002439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79FC" w14:textId="77777777" w:rsidR="00051084" w:rsidRDefault="00051084">
      <w:pPr>
        <w:spacing w:after="0" w:line="240" w:lineRule="auto"/>
      </w:pPr>
      <w:r>
        <w:separator/>
      </w:r>
    </w:p>
  </w:footnote>
  <w:footnote w:type="continuationSeparator" w:id="0">
    <w:p w14:paraId="7CBE949C" w14:textId="77777777" w:rsidR="00051084" w:rsidRDefault="00051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3281841" w:displacedByCustomXml="next"/>
  <w:sdt>
    <w:sdtPr>
      <w:rPr>
        <w:rFonts w:ascii="Fira Sans" w:eastAsiaTheme="majorEastAsia" w:hAnsi="Fira Sans" w:cstheme="majorBidi"/>
        <w:color w:val="000000"/>
        <w:sz w:val="18"/>
        <w:szCs w:val="18"/>
        <w:lang w:eastAsia="pl-PL" w:bidi="pl-PL"/>
      </w:rPr>
      <w:alias w:val="Tytuł"/>
      <w:id w:val="-819500610"/>
      <w:placeholder>
        <w:docPart w:val="E799E564F2C64F76ABF2E14DA3C3FE7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E19B151" w14:textId="77777777" w:rsidR="00C778F8" w:rsidRDefault="00C778F8" w:rsidP="00C778F8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="Fira Sans" w:eastAsiaTheme="majorEastAsia" w:hAnsi="Fira Sans" w:cstheme="majorBidi"/>
            <w:color w:val="000000"/>
            <w:sz w:val="20"/>
            <w:szCs w:val="20"/>
            <w:lang w:eastAsia="pl-PL" w:bidi="pl-PL"/>
          </w:rPr>
        </w:pPr>
        <w:r w:rsidRPr="0032641E">
          <w:rPr>
            <w:rFonts w:ascii="Fira Sans" w:eastAsiaTheme="majorEastAsia" w:hAnsi="Fira Sans" w:cstheme="majorBidi"/>
            <w:color w:val="000000"/>
            <w:sz w:val="18"/>
            <w:szCs w:val="18"/>
            <w:lang w:eastAsia="pl-PL" w:bidi="pl-PL"/>
          </w:rPr>
          <w:t>BST-WAD.271.1.2025</w:t>
        </w:r>
      </w:p>
    </w:sdtContent>
  </w:sdt>
  <w:bookmarkEnd w:id="0"/>
  <w:p w14:paraId="732BBEB1" w14:textId="77777777" w:rsidR="0024395B" w:rsidRPr="00566FB2" w:rsidRDefault="00EC6B11" w:rsidP="00EC6B11">
    <w:pPr>
      <w:pStyle w:val="Nagwek"/>
      <w:tabs>
        <w:tab w:val="clear" w:pos="4536"/>
        <w:tab w:val="clear" w:pos="9072"/>
        <w:tab w:val="left" w:pos="2394"/>
      </w:tabs>
      <w:rPr>
        <w:rFonts w:ascii="Fira Sans" w:hAnsi="Fira Sans"/>
        <w:sz w:val="19"/>
        <w:szCs w:val="19"/>
      </w:rPr>
    </w:pPr>
    <w:r>
      <w:rPr>
        <w:rFonts w:ascii="Fira Sans" w:hAnsi="Fira Sans"/>
        <w:sz w:val="19"/>
        <w:szCs w:val="19"/>
      </w:rPr>
      <w:tab/>
    </w:r>
  </w:p>
  <w:p w14:paraId="703F824F" w14:textId="77777777" w:rsidR="0024395B" w:rsidRDefault="0024395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sz w:val="20"/>
        <w:szCs w:val="20"/>
        <w:lang w:eastAsia="pl-PL" w:bidi="pl-PL"/>
      </w:rPr>
      <w:alias w:val="Tytuł"/>
      <w:id w:val="77738743"/>
      <w:placeholder>
        <w:docPart w:val="E776D58CD32D4F05BA9534396AF1D42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17FA415" w14:textId="621E6736" w:rsidR="00C778F8" w:rsidRPr="00C778F8" w:rsidRDefault="00C778F8" w:rsidP="00C778F8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C778F8">
          <w:rPr>
            <w:rFonts w:ascii="Fira Sans" w:eastAsiaTheme="majorEastAsia" w:hAnsi="Fira Sans" w:cstheme="majorBidi"/>
            <w:sz w:val="20"/>
            <w:szCs w:val="20"/>
            <w:lang w:eastAsia="pl-PL" w:bidi="pl-PL"/>
          </w:rPr>
          <w:t>BST-WAD.271.1.2025</w:t>
        </w:r>
      </w:p>
    </w:sdtContent>
  </w:sdt>
  <w:p w14:paraId="47A19738" w14:textId="77777777" w:rsidR="00C778F8" w:rsidRDefault="00C77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8C6"/>
    <w:multiLevelType w:val="multilevel"/>
    <w:tmpl w:val="3A542A54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2F45CC"/>
    <w:multiLevelType w:val="multilevel"/>
    <w:tmpl w:val="BF5236D4"/>
    <w:lvl w:ilvl="0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0945CEA"/>
    <w:multiLevelType w:val="hybridMultilevel"/>
    <w:tmpl w:val="A0464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E6AD1"/>
    <w:multiLevelType w:val="hybridMultilevel"/>
    <w:tmpl w:val="25021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16031"/>
    <w:multiLevelType w:val="multilevel"/>
    <w:tmpl w:val="ECC28B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11830527">
    <w:abstractNumId w:val="0"/>
  </w:num>
  <w:num w:numId="2" w16cid:durableId="1155952788">
    <w:abstractNumId w:val="1"/>
  </w:num>
  <w:num w:numId="3" w16cid:durableId="1381049258">
    <w:abstractNumId w:val="4"/>
  </w:num>
  <w:num w:numId="4" w16cid:durableId="1524174190">
    <w:abstractNumId w:val="2"/>
  </w:num>
  <w:num w:numId="5" w16cid:durableId="824204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3B4"/>
    <w:rsid w:val="000014D6"/>
    <w:rsid w:val="0002502B"/>
    <w:rsid w:val="000310CB"/>
    <w:rsid w:val="0003241C"/>
    <w:rsid w:val="00033329"/>
    <w:rsid w:val="0003563E"/>
    <w:rsid w:val="000375C7"/>
    <w:rsid w:val="00051084"/>
    <w:rsid w:val="00060C29"/>
    <w:rsid w:val="00064F2F"/>
    <w:rsid w:val="00086658"/>
    <w:rsid w:val="000A1997"/>
    <w:rsid w:val="000B6622"/>
    <w:rsid w:val="000C02B8"/>
    <w:rsid w:val="000D1A94"/>
    <w:rsid w:val="000D6484"/>
    <w:rsid w:val="000E0E00"/>
    <w:rsid w:val="000E637C"/>
    <w:rsid w:val="000F5586"/>
    <w:rsid w:val="0010713D"/>
    <w:rsid w:val="00113B4D"/>
    <w:rsid w:val="00115476"/>
    <w:rsid w:val="00124DA3"/>
    <w:rsid w:val="001305ED"/>
    <w:rsid w:val="001351D7"/>
    <w:rsid w:val="00137B8D"/>
    <w:rsid w:val="00144EA9"/>
    <w:rsid w:val="001522C9"/>
    <w:rsid w:val="001529B2"/>
    <w:rsid w:val="00160BFD"/>
    <w:rsid w:val="00165B4F"/>
    <w:rsid w:val="00180C41"/>
    <w:rsid w:val="00182DA6"/>
    <w:rsid w:val="001900E5"/>
    <w:rsid w:val="001933B5"/>
    <w:rsid w:val="001A1E13"/>
    <w:rsid w:val="001A7CEC"/>
    <w:rsid w:val="001B01F5"/>
    <w:rsid w:val="001B153E"/>
    <w:rsid w:val="001B5F65"/>
    <w:rsid w:val="001F2BA0"/>
    <w:rsid w:val="00203505"/>
    <w:rsid w:val="00217BB9"/>
    <w:rsid w:val="00226350"/>
    <w:rsid w:val="0023479F"/>
    <w:rsid w:val="00234EF3"/>
    <w:rsid w:val="0024395B"/>
    <w:rsid w:val="00245741"/>
    <w:rsid w:val="00247F3C"/>
    <w:rsid w:val="00264771"/>
    <w:rsid w:val="00265186"/>
    <w:rsid w:val="00275C2F"/>
    <w:rsid w:val="002774B6"/>
    <w:rsid w:val="00286C35"/>
    <w:rsid w:val="002913B4"/>
    <w:rsid w:val="00293055"/>
    <w:rsid w:val="00293D8E"/>
    <w:rsid w:val="00295CEA"/>
    <w:rsid w:val="002D0E1C"/>
    <w:rsid w:val="002D2742"/>
    <w:rsid w:val="002D2EA9"/>
    <w:rsid w:val="002D3C5D"/>
    <w:rsid w:val="002E750B"/>
    <w:rsid w:val="002F3406"/>
    <w:rsid w:val="002F5CF8"/>
    <w:rsid w:val="002F6D40"/>
    <w:rsid w:val="0032641E"/>
    <w:rsid w:val="00346067"/>
    <w:rsid w:val="003463A6"/>
    <w:rsid w:val="00360940"/>
    <w:rsid w:val="00362B14"/>
    <w:rsid w:val="0038482F"/>
    <w:rsid w:val="003A612D"/>
    <w:rsid w:val="003B4FC7"/>
    <w:rsid w:val="003C1C1C"/>
    <w:rsid w:val="003E1E25"/>
    <w:rsid w:val="003E7C6B"/>
    <w:rsid w:val="003F6153"/>
    <w:rsid w:val="003F6927"/>
    <w:rsid w:val="003F7572"/>
    <w:rsid w:val="00401FEF"/>
    <w:rsid w:val="00404D4B"/>
    <w:rsid w:val="00446BB2"/>
    <w:rsid w:val="0046402D"/>
    <w:rsid w:val="00490363"/>
    <w:rsid w:val="004A116F"/>
    <w:rsid w:val="004A702A"/>
    <w:rsid w:val="004B0722"/>
    <w:rsid w:val="004B4303"/>
    <w:rsid w:val="004C3E69"/>
    <w:rsid w:val="004C5ADC"/>
    <w:rsid w:val="004C7797"/>
    <w:rsid w:val="004D764D"/>
    <w:rsid w:val="004E0628"/>
    <w:rsid w:val="004E54B3"/>
    <w:rsid w:val="00500156"/>
    <w:rsid w:val="00503F3A"/>
    <w:rsid w:val="0050708F"/>
    <w:rsid w:val="00512123"/>
    <w:rsid w:val="00512AA7"/>
    <w:rsid w:val="0052523F"/>
    <w:rsid w:val="00526CED"/>
    <w:rsid w:val="00527061"/>
    <w:rsid w:val="005313A3"/>
    <w:rsid w:val="00534E60"/>
    <w:rsid w:val="00537E5B"/>
    <w:rsid w:val="005409D4"/>
    <w:rsid w:val="00543FC7"/>
    <w:rsid w:val="005572DB"/>
    <w:rsid w:val="005658B4"/>
    <w:rsid w:val="00566600"/>
    <w:rsid w:val="00566FB2"/>
    <w:rsid w:val="00572180"/>
    <w:rsid w:val="0059654E"/>
    <w:rsid w:val="005A0CC4"/>
    <w:rsid w:val="005C44C9"/>
    <w:rsid w:val="005C45B1"/>
    <w:rsid w:val="005D0D44"/>
    <w:rsid w:val="005D4F59"/>
    <w:rsid w:val="005E7A84"/>
    <w:rsid w:val="005F1DF8"/>
    <w:rsid w:val="005F2907"/>
    <w:rsid w:val="00607727"/>
    <w:rsid w:val="00617F5C"/>
    <w:rsid w:val="00621304"/>
    <w:rsid w:val="006365AD"/>
    <w:rsid w:val="0063695A"/>
    <w:rsid w:val="006454AC"/>
    <w:rsid w:val="006478C5"/>
    <w:rsid w:val="006523E5"/>
    <w:rsid w:val="00654AE5"/>
    <w:rsid w:val="006637DE"/>
    <w:rsid w:val="0067068D"/>
    <w:rsid w:val="00682CFA"/>
    <w:rsid w:val="00685276"/>
    <w:rsid w:val="0068583D"/>
    <w:rsid w:val="0069560C"/>
    <w:rsid w:val="006D272F"/>
    <w:rsid w:val="006D477A"/>
    <w:rsid w:val="006E07E3"/>
    <w:rsid w:val="006E55FE"/>
    <w:rsid w:val="006F02C9"/>
    <w:rsid w:val="006F796B"/>
    <w:rsid w:val="006F7FE5"/>
    <w:rsid w:val="0070614D"/>
    <w:rsid w:val="00707889"/>
    <w:rsid w:val="007115DD"/>
    <w:rsid w:val="00714C6C"/>
    <w:rsid w:val="00716491"/>
    <w:rsid w:val="00733880"/>
    <w:rsid w:val="00733B58"/>
    <w:rsid w:val="0074283F"/>
    <w:rsid w:val="00742D4D"/>
    <w:rsid w:val="00752552"/>
    <w:rsid w:val="007643CF"/>
    <w:rsid w:val="00776030"/>
    <w:rsid w:val="007877A6"/>
    <w:rsid w:val="007A59DF"/>
    <w:rsid w:val="007A7D71"/>
    <w:rsid w:val="007A7F73"/>
    <w:rsid w:val="007B4B40"/>
    <w:rsid w:val="007B6A64"/>
    <w:rsid w:val="007C56F1"/>
    <w:rsid w:val="007C5BE1"/>
    <w:rsid w:val="007D1C3D"/>
    <w:rsid w:val="007D5073"/>
    <w:rsid w:val="007D6DA9"/>
    <w:rsid w:val="007E0DC9"/>
    <w:rsid w:val="00826CF2"/>
    <w:rsid w:val="00827D1D"/>
    <w:rsid w:val="0083342D"/>
    <w:rsid w:val="00845F50"/>
    <w:rsid w:val="00850359"/>
    <w:rsid w:val="00852BFF"/>
    <w:rsid w:val="00860A10"/>
    <w:rsid w:val="00863CDF"/>
    <w:rsid w:val="008813A0"/>
    <w:rsid w:val="0089189D"/>
    <w:rsid w:val="008A349C"/>
    <w:rsid w:val="008A4D30"/>
    <w:rsid w:val="008B3088"/>
    <w:rsid w:val="008B3B42"/>
    <w:rsid w:val="008B73C5"/>
    <w:rsid w:val="008D5BFB"/>
    <w:rsid w:val="008F2DEA"/>
    <w:rsid w:val="008F3C00"/>
    <w:rsid w:val="00903460"/>
    <w:rsid w:val="00930B4D"/>
    <w:rsid w:val="0093325E"/>
    <w:rsid w:val="00934302"/>
    <w:rsid w:val="00943E6B"/>
    <w:rsid w:val="00945C85"/>
    <w:rsid w:val="00947DAB"/>
    <w:rsid w:val="009558D7"/>
    <w:rsid w:val="009714F4"/>
    <w:rsid w:val="00975B02"/>
    <w:rsid w:val="0098151D"/>
    <w:rsid w:val="00983522"/>
    <w:rsid w:val="00984FEB"/>
    <w:rsid w:val="00991BD8"/>
    <w:rsid w:val="009A5FC2"/>
    <w:rsid w:val="009A71F4"/>
    <w:rsid w:val="009C3F00"/>
    <w:rsid w:val="009C6DFC"/>
    <w:rsid w:val="009D2F05"/>
    <w:rsid w:val="009F0011"/>
    <w:rsid w:val="009F21AF"/>
    <w:rsid w:val="009F33EE"/>
    <w:rsid w:val="00A01E3D"/>
    <w:rsid w:val="00A1339B"/>
    <w:rsid w:val="00A17FE8"/>
    <w:rsid w:val="00A20763"/>
    <w:rsid w:val="00A30DC9"/>
    <w:rsid w:val="00A37A01"/>
    <w:rsid w:val="00A43DBD"/>
    <w:rsid w:val="00A456CF"/>
    <w:rsid w:val="00A514FC"/>
    <w:rsid w:val="00A5247F"/>
    <w:rsid w:val="00A53C05"/>
    <w:rsid w:val="00A57E8C"/>
    <w:rsid w:val="00A57FB9"/>
    <w:rsid w:val="00A62E06"/>
    <w:rsid w:val="00A7640F"/>
    <w:rsid w:val="00A82481"/>
    <w:rsid w:val="00A93783"/>
    <w:rsid w:val="00AA38D6"/>
    <w:rsid w:val="00AA4021"/>
    <w:rsid w:val="00AA59F1"/>
    <w:rsid w:val="00AA7B83"/>
    <w:rsid w:val="00AB1DEA"/>
    <w:rsid w:val="00AB25F2"/>
    <w:rsid w:val="00AC65E1"/>
    <w:rsid w:val="00AF1935"/>
    <w:rsid w:val="00AF7390"/>
    <w:rsid w:val="00B052ED"/>
    <w:rsid w:val="00B070B2"/>
    <w:rsid w:val="00B2226B"/>
    <w:rsid w:val="00B227B9"/>
    <w:rsid w:val="00B23F2F"/>
    <w:rsid w:val="00B312FC"/>
    <w:rsid w:val="00B34F4D"/>
    <w:rsid w:val="00B360D8"/>
    <w:rsid w:val="00B47568"/>
    <w:rsid w:val="00B60C1A"/>
    <w:rsid w:val="00B73A6F"/>
    <w:rsid w:val="00B80954"/>
    <w:rsid w:val="00BA5C19"/>
    <w:rsid w:val="00BA5F08"/>
    <w:rsid w:val="00BC3E63"/>
    <w:rsid w:val="00BC4496"/>
    <w:rsid w:val="00BD0ACE"/>
    <w:rsid w:val="00BE0B25"/>
    <w:rsid w:val="00C00D34"/>
    <w:rsid w:val="00C024F1"/>
    <w:rsid w:val="00C02AB3"/>
    <w:rsid w:val="00C42F29"/>
    <w:rsid w:val="00C4352D"/>
    <w:rsid w:val="00C46ED7"/>
    <w:rsid w:val="00C778F8"/>
    <w:rsid w:val="00C83E65"/>
    <w:rsid w:val="00C90021"/>
    <w:rsid w:val="00CA28A9"/>
    <w:rsid w:val="00CB1CC5"/>
    <w:rsid w:val="00CB278D"/>
    <w:rsid w:val="00CD6FA3"/>
    <w:rsid w:val="00CE0AD5"/>
    <w:rsid w:val="00D05127"/>
    <w:rsid w:val="00D15242"/>
    <w:rsid w:val="00D327BB"/>
    <w:rsid w:val="00D36BF5"/>
    <w:rsid w:val="00D37F76"/>
    <w:rsid w:val="00D457CF"/>
    <w:rsid w:val="00D60DB6"/>
    <w:rsid w:val="00D62CF7"/>
    <w:rsid w:val="00D67C56"/>
    <w:rsid w:val="00D93D58"/>
    <w:rsid w:val="00D953D3"/>
    <w:rsid w:val="00DB1437"/>
    <w:rsid w:val="00DB17F6"/>
    <w:rsid w:val="00DB3C16"/>
    <w:rsid w:val="00DC30C8"/>
    <w:rsid w:val="00DD2B83"/>
    <w:rsid w:val="00DE1058"/>
    <w:rsid w:val="00DE1EBF"/>
    <w:rsid w:val="00DE5E49"/>
    <w:rsid w:val="00DF23C2"/>
    <w:rsid w:val="00DF4827"/>
    <w:rsid w:val="00DF545D"/>
    <w:rsid w:val="00E004B9"/>
    <w:rsid w:val="00E01D83"/>
    <w:rsid w:val="00E249F4"/>
    <w:rsid w:val="00E259F1"/>
    <w:rsid w:val="00E3448A"/>
    <w:rsid w:val="00E52FB7"/>
    <w:rsid w:val="00E5438F"/>
    <w:rsid w:val="00E72713"/>
    <w:rsid w:val="00E8066D"/>
    <w:rsid w:val="00E81C59"/>
    <w:rsid w:val="00E914A7"/>
    <w:rsid w:val="00EB0371"/>
    <w:rsid w:val="00EC292C"/>
    <w:rsid w:val="00EC6B11"/>
    <w:rsid w:val="00ED724D"/>
    <w:rsid w:val="00EE34B6"/>
    <w:rsid w:val="00EF0355"/>
    <w:rsid w:val="00EF3AAA"/>
    <w:rsid w:val="00F151DC"/>
    <w:rsid w:val="00F31D98"/>
    <w:rsid w:val="00F33D16"/>
    <w:rsid w:val="00F35459"/>
    <w:rsid w:val="00F467AF"/>
    <w:rsid w:val="00F51203"/>
    <w:rsid w:val="00F54A21"/>
    <w:rsid w:val="00F57931"/>
    <w:rsid w:val="00F616D2"/>
    <w:rsid w:val="00F65D65"/>
    <w:rsid w:val="00F668CB"/>
    <w:rsid w:val="00F8594C"/>
    <w:rsid w:val="00FA3775"/>
    <w:rsid w:val="00FB2A32"/>
    <w:rsid w:val="00FB32F2"/>
    <w:rsid w:val="00FB3F40"/>
    <w:rsid w:val="00FC609D"/>
    <w:rsid w:val="00FE3FEF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D817E"/>
  <w15:docId w15:val="{4400684A-166E-4EF6-8A95-0099C864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theme="minorBidi"/>
        <w:sz w:val="19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14D"/>
    <w:pPr>
      <w:spacing w:after="160" w:line="240" w:lineRule="exac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6B90"/>
    <w:rPr>
      <w:rFonts w:ascii="Calibri" w:eastAsia="Calibri" w:hAnsi="Calibri" w:cs="Times New Roman"/>
      <w:sz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B6B90"/>
    <w:rPr>
      <w:rFonts w:ascii="Calibri" w:eastAsia="Calibri" w:hAnsi="Calibri" w:cs="Times New Roman"/>
      <w:sz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0F5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3B6B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2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3B6B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uiPriority w:val="34"/>
    <w:qFormat/>
    <w:rsid w:val="003B6B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0F5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265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2B1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7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7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pl-pl/lifecycle/policies/fixe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.microsoft.com/pl-pl/lifecycle/policies/fixe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776D58CD32D4F05BA9534396AF1D4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55E9A0-CAE5-4C9C-B0ED-E88A8B267792}"/>
      </w:docPartPr>
      <w:docPartBody>
        <w:p w:rsidR="005D7F2F" w:rsidRDefault="00B26D3C" w:rsidP="00B26D3C">
          <w:pPr>
            <w:pStyle w:val="E776D58CD32D4F05BA9534396AF1D42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  <w:docPart>
      <w:docPartPr>
        <w:name w:val="E799E564F2C64F76ABF2E14DA3C3FE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700142-736D-4A7E-A0BE-B5B34F27A3C9}"/>
      </w:docPartPr>
      <w:docPartBody>
        <w:p w:rsidR="005D7F2F" w:rsidRDefault="00B26D3C" w:rsidP="00B26D3C">
          <w:pPr>
            <w:pStyle w:val="E799E564F2C64F76ABF2E14DA3C3FE7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D3C"/>
    <w:rsid w:val="00401FEF"/>
    <w:rsid w:val="004679B7"/>
    <w:rsid w:val="00537E5B"/>
    <w:rsid w:val="00597250"/>
    <w:rsid w:val="005D7F2F"/>
    <w:rsid w:val="006A58B0"/>
    <w:rsid w:val="007C5BE1"/>
    <w:rsid w:val="008D3D7C"/>
    <w:rsid w:val="00B26D3C"/>
    <w:rsid w:val="00B60C1A"/>
    <w:rsid w:val="00D14BD4"/>
    <w:rsid w:val="00D8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776D58CD32D4F05BA9534396AF1D428">
    <w:name w:val="E776D58CD32D4F05BA9534396AF1D428"/>
    <w:rsid w:val="00B26D3C"/>
  </w:style>
  <w:style w:type="paragraph" w:customStyle="1" w:styleId="E799E564F2C64F76ABF2E14DA3C3FE76">
    <w:name w:val="E799E564F2C64F76ABF2E14DA3C3FE76"/>
    <w:rsid w:val="00B2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4568</Words>
  <Characters>27409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Kozłowski Marcin</dc:creator>
  <dc:description/>
  <cp:lastModifiedBy>Admin</cp:lastModifiedBy>
  <cp:revision>21</cp:revision>
  <cp:lastPrinted>2022-11-02T07:24:00Z</cp:lastPrinted>
  <dcterms:created xsi:type="dcterms:W3CDTF">2025-10-30T13:59:00Z</dcterms:created>
  <dcterms:modified xsi:type="dcterms:W3CDTF">2025-11-07T14:49:00Z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